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方正小标宋简体" w:eastAsia="方正小标宋简体"/>
          <w:sz w:val="44"/>
          <w:szCs w:val="44"/>
        </w:rPr>
      </w:pPr>
    </w:p>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秦皇岛市九龙山医院</w:t>
      </w:r>
    </w:p>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秦皇岛市工人医院</w:t>
      </w:r>
    </w:p>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秦皇岛市中心血站</w:t>
      </w:r>
    </w:p>
    <w:p>
      <w:pPr>
        <w:spacing w:line="578"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公开招聘2023年人事代理人员</w:t>
      </w:r>
      <w:r>
        <w:rPr>
          <w:rFonts w:hint="eastAsia" w:ascii="方正小标宋简体" w:eastAsia="方正小标宋简体"/>
          <w:sz w:val="44"/>
          <w:szCs w:val="44"/>
          <w:lang w:eastAsia="zh-CN"/>
        </w:rPr>
        <w:t>公告</w:t>
      </w:r>
    </w:p>
    <w:p>
      <w:pPr>
        <w:spacing w:line="578" w:lineRule="exact"/>
        <w:jc w:val="center"/>
        <w:rPr>
          <w:rFonts w:ascii="方正小标宋简体" w:eastAsia="方正小标宋简体"/>
          <w:sz w:val="44"/>
          <w:szCs w:val="44"/>
        </w:rPr>
      </w:pPr>
    </w:p>
    <w:p>
      <w:pPr>
        <w:spacing w:line="578" w:lineRule="exact"/>
        <w:ind w:firstLine="480" w:firstLineChars="150"/>
        <w:jc w:val="both"/>
        <w:rPr>
          <w:rFonts w:hint="eastAsia" w:ascii="仿宋" w:eastAsia="仿宋"/>
          <w:color w:val="FF0000"/>
          <w:sz w:val="32"/>
          <w:szCs w:val="32"/>
          <w:lang w:val="en-US" w:eastAsia="zh-CN"/>
        </w:rPr>
      </w:pPr>
      <w:r>
        <w:rPr>
          <w:rFonts w:ascii="仿宋_GB2312" w:eastAsia="仿宋_GB2312" w:cs="仿宋_GB2312"/>
          <w:sz w:val="32"/>
          <w:szCs w:val="32"/>
        </w:rPr>
        <w:t>为满足工作需要，经批准，</w:t>
      </w:r>
      <w:r>
        <w:rPr>
          <w:rFonts w:hint="eastAsia" w:ascii="仿宋" w:eastAsia="仿宋"/>
          <w:sz w:val="32"/>
          <w:szCs w:val="32"/>
        </w:rPr>
        <w:t>秦皇岛市九龙山医院、秦皇岛市工人医院、秦皇岛市中心血站拟面向社会公开招聘人事代理人员，</w:t>
      </w:r>
      <w:r>
        <w:rPr>
          <w:rFonts w:ascii="仿宋" w:eastAsia="仿宋"/>
          <w:sz w:val="32"/>
          <w:szCs w:val="32"/>
        </w:rPr>
        <w:t>其中市九龙山医院</w:t>
      </w:r>
      <w:r>
        <w:rPr>
          <w:rFonts w:hint="eastAsia" w:ascii="仿宋" w:eastAsia="仿宋"/>
          <w:sz w:val="32"/>
          <w:szCs w:val="32"/>
        </w:rPr>
        <w:t>10名、市工人医院</w:t>
      </w:r>
      <w:r>
        <w:rPr>
          <w:rFonts w:ascii="仿宋" w:eastAsia="仿宋"/>
          <w:sz w:val="32"/>
          <w:szCs w:val="32"/>
        </w:rPr>
        <w:t>3</w:t>
      </w:r>
      <w:r>
        <w:rPr>
          <w:rFonts w:hint="eastAsia" w:ascii="仿宋" w:eastAsia="仿宋"/>
          <w:sz w:val="32"/>
          <w:szCs w:val="32"/>
        </w:rPr>
        <w:t>0名、市中心血站2名。</w:t>
      </w:r>
      <w:r>
        <w:rPr>
          <w:rFonts w:hint="eastAsia" w:ascii="仿宋" w:eastAsia="仿宋"/>
          <w:color w:val="FF0000"/>
          <w:sz w:val="32"/>
          <w:szCs w:val="32"/>
          <w:lang w:eastAsia="zh-CN"/>
        </w:rPr>
        <w:t>现公告如下：</w:t>
      </w:r>
    </w:p>
    <w:p>
      <w:pPr>
        <w:spacing w:line="578" w:lineRule="exact"/>
        <w:ind w:firstLine="480" w:firstLineChars="150"/>
        <w:jc w:val="both"/>
        <w:rPr>
          <w:rFonts w:ascii="黑体" w:hAnsi="宋体" w:eastAsia="黑体" w:cs="仿宋_GB2312"/>
          <w:sz w:val="32"/>
          <w:szCs w:val="32"/>
        </w:rPr>
      </w:pPr>
      <w:r>
        <w:rPr>
          <w:rFonts w:hint="eastAsia" w:ascii="黑体" w:hAnsi="宋体" w:eastAsia="黑体" w:cs="黑体"/>
          <w:sz w:val="32"/>
          <w:szCs w:val="32"/>
        </w:rPr>
        <w:t>一、招聘原则</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坚持德才兼备和民主、公开、竞争、择优的原则，在考试、考察的基础上择优录用。</w:t>
      </w:r>
    </w:p>
    <w:p>
      <w:pPr>
        <w:spacing w:line="578" w:lineRule="exact"/>
        <w:ind w:firstLine="640" w:firstLineChars="200"/>
        <w:rPr>
          <w:rFonts w:ascii="黑体" w:hAnsi="宋体" w:eastAsia="黑体" w:cs="仿宋_GB2312"/>
          <w:sz w:val="32"/>
          <w:szCs w:val="32"/>
        </w:rPr>
      </w:pPr>
      <w:r>
        <w:rPr>
          <w:rFonts w:hint="eastAsia" w:ascii="黑体" w:hAnsi="宋体" w:eastAsia="黑体" w:cs="黑体"/>
          <w:sz w:val="32"/>
          <w:szCs w:val="32"/>
        </w:rPr>
        <w:t>二、招聘方式</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采取统一招聘和公开选聘的</w:t>
      </w:r>
      <w:r>
        <w:rPr>
          <w:rFonts w:hint="eastAsia" w:ascii="仿宋_GB2312" w:eastAsia="仿宋_GB2312" w:cs="仿宋_GB2312"/>
          <w:sz w:val="32"/>
          <w:szCs w:val="32"/>
        </w:rPr>
        <w:t>相结合的</w:t>
      </w:r>
      <w:r>
        <w:rPr>
          <w:rFonts w:ascii="仿宋_GB2312" w:eastAsia="仿宋_GB2312" w:cs="仿宋_GB2312"/>
          <w:sz w:val="32"/>
          <w:szCs w:val="32"/>
        </w:rPr>
        <w:t>方式进行。</w:t>
      </w:r>
    </w:p>
    <w:p>
      <w:pPr>
        <w:spacing w:line="578" w:lineRule="exact"/>
        <w:ind w:firstLine="640" w:firstLineChars="200"/>
        <w:rPr>
          <w:rFonts w:ascii="黑体" w:hAnsi="宋体" w:eastAsia="黑体" w:cs="仿宋_GB2312"/>
          <w:sz w:val="32"/>
          <w:szCs w:val="32"/>
        </w:rPr>
      </w:pPr>
      <w:r>
        <w:rPr>
          <w:rFonts w:hint="eastAsia" w:ascii="黑体" w:hAnsi="宋体" w:eastAsia="黑体" w:cs="黑体"/>
          <w:sz w:val="32"/>
          <w:szCs w:val="32"/>
        </w:rPr>
        <w:t>三、信息发布</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在</w:t>
      </w:r>
      <w:r>
        <w:rPr>
          <w:rFonts w:hint="eastAsia" w:ascii="仿宋_GB2312" w:eastAsia="仿宋_GB2312" w:cs="仿宋_GB2312"/>
          <w:sz w:val="32"/>
          <w:szCs w:val="32"/>
        </w:rPr>
        <w:t>秦皇岛市卫生健康委网站wjw.qhd.gov.cn、</w:t>
      </w:r>
      <w:r>
        <w:rPr>
          <w:rFonts w:ascii="仿宋_GB2312" w:eastAsia="仿宋_GB2312" w:cs="仿宋_GB2312"/>
          <w:sz w:val="32"/>
          <w:szCs w:val="32"/>
        </w:rPr>
        <w:t>秦皇岛市人才交流服务中心www.qrc1984.com和</w:t>
      </w:r>
      <w:r>
        <w:rPr>
          <w:rFonts w:hint="eastAsia" w:ascii="仿宋_GB2312" w:eastAsia="仿宋_GB2312" w:cs="仿宋_GB2312"/>
          <w:sz w:val="32"/>
          <w:szCs w:val="32"/>
        </w:rPr>
        <w:t>秦皇岛市九龙山</w:t>
      </w:r>
      <w:r>
        <w:rPr>
          <w:rFonts w:ascii="仿宋_GB2312" w:eastAsia="仿宋_GB2312" w:cs="仿宋_GB2312"/>
          <w:sz w:val="32"/>
          <w:szCs w:val="32"/>
        </w:rPr>
        <w:t>医院、</w:t>
      </w:r>
      <w:r>
        <w:rPr>
          <w:rFonts w:hint="eastAsia" w:ascii="仿宋_GB2312" w:eastAsia="仿宋_GB2312" w:cs="仿宋_GB2312"/>
          <w:sz w:val="32"/>
          <w:szCs w:val="32"/>
        </w:rPr>
        <w:t>秦皇岛市工人医院、</w:t>
      </w:r>
      <w:r>
        <w:rPr>
          <w:rFonts w:ascii="仿宋_GB2312" w:eastAsia="仿宋_GB2312" w:cs="仿宋_GB2312"/>
          <w:sz w:val="32"/>
          <w:szCs w:val="32"/>
        </w:rPr>
        <w:t>秦皇岛市中心血站</w:t>
      </w:r>
      <w:r>
        <w:rPr>
          <w:rFonts w:hint="eastAsia" w:ascii="仿宋_GB2312" w:eastAsia="仿宋_GB2312" w:cs="仿宋_GB2312"/>
          <w:sz w:val="32"/>
          <w:szCs w:val="32"/>
        </w:rPr>
        <w:t>微信公众号</w:t>
      </w:r>
      <w:r>
        <w:rPr>
          <w:rFonts w:ascii="仿宋_GB2312" w:eastAsia="仿宋_GB2312" w:cs="仿宋_GB2312"/>
          <w:sz w:val="32"/>
          <w:szCs w:val="32"/>
        </w:rPr>
        <w:t>发布公告。在招聘过程中的所有重要事项通知，</w:t>
      </w:r>
      <w:r>
        <w:rPr>
          <w:rFonts w:hint="eastAsia" w:ascii="仿宋_GB2312" w:eastAsia="仿宋_GB2312" w:cs="仿宋_GB2312"/>
          <w:sz w:val="32"/>
          <w:szCs w:val="32"/>
        </w:rPr>
        <w:t>将通过秦皇岛市人才交流服务中心网站发布。</w:t>
      </w:r>
    </w:p>
    <w:p>
      <w:pPr>
        <w:spacing w:line="578" w:lineRule="exact"/>
        <w:ind w:firstLine="640" w:firstLineChars="200"/>
        <w:rPr>
          <w:rFonts w:ascii="黑体" w:hAnsi="宋体" w:eastAsia="黑体" w:cs="仿宋_GB2312"/>
          <w:sz w:val="32"/>
          <w:szCs w:val="32"/>
        </w:rPr>
      </w:pPr>
      <w:r>
        <w:rPr>
          <w:rFonts w:hint="eastAsia" w:ascii="黑体" w:hAnsi="宋体" w:eastAsia="黑体" w:cs="黑体"/>
          <w:sz w:val="32"/>
          <w:szCs w:val="32"/>
        </w:rPr>
        <w:t>四、招聘对象和条件</w:t>
      </w:r>
    </w:p>
    <w:p>
      <w:pPr>
        <w:spacing w:line="578" w:lineRule="exact"/>
        <w:ind w:firstLine="643" w:firstLineChars="200"/>
        <w:rPr>
          <w:rFonts w:ascii="楷体_GB2312" w:hAnsi="仿宋_GB2312" w:eastAsia="楷体_GB2312" w:cs="仿宋_GB2312"/>
          <w:b/>
          <w:bCs/>
          <w:sz w:val="32"/>
          <w:szCs w:val="32"/>
        </w:rPr>
      </w:pPr>
      <w:r>
        <w:rPr>
          <w:rFonts w:ascii="楷体_GB2312" w:hAnsi="仿宋_GB2312" w:eastAsia="楷体_GB2312" w:cs="楷体_GB2312"/>
          <w:b/>
          <w:bCs/>
          <w:sz w:val="32"/>
          <w:szCs w:val="32"/>
        </w:rPr>
        <w:t>（一）考生应具备以下基本条件</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1.具有中华人民共和国国籍。</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2.遵守宪法和法律，具有良好的品行和职业道德。</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3.具有适应岗位要求的身体条件。</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4.符合所报岗位的年龄要求。年龄一般在18周岁及以上、35周岁及以下，招聘岗位对年龄有具体要求的从其要求。招聘岗位年龄要求为</w:t>
      </w:r>
      <w:r>
        <w:rPr>
          <w:rFonts w:hint="eastAsia" w:ascii="仿宋_GB2312" w:eastAsia="仿宋_GB2312" w:cs="仿宋_GB2312"/>
          <w:sz w:val="32"/>
          <w:szCs w:val="32"/>
        </w:rPr>
        <w:t>“30周岁及以下”是指1993年</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日至2006年</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日期间出生；</w:t>
      </w:r>
      <w:r>
        <w:rPr>
          <w:rFonts w:ascii="仿宋_GB2312" w:eastAsia="仿宋_GB2312" w:cs="仿宋_GB2312"/>
          <w:sz w:val="32"/>
          <w:szCs w:val="32"/>
        </w:rPr>
        <w:t xml:space="preserve"> “35周岁及以下”是指1988年</w:t>
      </w:r>
      <w:r>
        <w:rPr>
          <w:rFonts w:hint="eastAsia" w:ascii="仿宋_GB2312" w:eastAsia="仿宋_GB2312" w:cs="仿宋_GB2312"/>
          <w:sz w:val="32"/>
          <w:szCs w:val="32"/>
          <w:lang w:val="en-US" w:eastAsia="zh-CN"/>
        </w:rPr>
        <w:t>3</w:t>
      </w:r>
      <w:r>
        <w:rPr>
          <w:rFonts w:ascii="仿宋_GB2312" w:eastAsia="仿宋_GB2312" w:cs="仿宋_GB2312"/>
          <w:sz w:val="32"/>
          <w:szCs w:val="32"/>
        </w:rPr>
        <w:t>月</w:t>
      </w:r>
      <w:r>
        <w:rPr>
          <w:rFonts w:hint="eastAsia" w:ascii="仿宋_GB2312" w:eastAsia="仿宋_GB2312" w:cs="仿宋_GB2312"/>
          <w:sz w:val="32"/>
          <w:szCs w:val="32"/>
          <w:lang w:val="en-US" w:eastAsia="zh-CN"/>
        </w:rPr>
        <w:t>21</w:t>
      </w:r>
      <w:r>
        <w:rPr>
          <w:rFonts w:ascii="仿宋_GB2312" w:eastAsia="仿宋_GB2312" w:cs="仿宋_GB2312"/>
          <w:sz w:val="32"/>
          <w:szCs w:val="32"/>
        </w:rPr>
        <w:t>日至2006年</w:t>
      </w:r>
      <w:r>
        <w:rPr>
          <w:rFonts w:hint="eastAsia" w:ascii="仿宋_GB2312" w:eastAsia="仿宋_GB2312" w:cs="仿宋_GB2312"/>
          <w:sz w:val="32"/>
          <w:szCs w:val="32"/>
          <w:lang w:val="en-US" w:eastAsia="zh-CN"/>
        </w:rPr>
        <w:t>3</w:t>
      </w:r>
      <w:r>
        <w:rPr>
          <w:rFonts w:ascii="仿宋_GB2312" w:eastAsia="仿宋_GB2312" w:cs="仿宋_GB2312"/>
          <w:sz w:val="32"/>
          <w:szCs w:val="32"/>
        </w:rPr>
        <w:t>月</w:t>
      </w:r>
      <w:r>
        <w:rPr>
          <w:rFonts w:hint="eastAsia" w:ascii="仿宋_GB2312" w:eastAsia="仿宋_GB2312" w:cs="仿宋_GB2312"/>
          <w:sz w:val="32"/>
          <w:szCs w:val="32"/>
          <w:lang w:val="en-US" w:eastAsia="zh-CN"/>
        </w:rPr>
        <w:t>21</w:t>
      </w:r>
      <w:r>
        <w:rPr>
          <w:rFonts w:ascii="仿宋_GB2312" w:eastAsia="仿宋_GB2312" w:cs="仿宋_GB2312"/>
          <w:sz w:val="32"/>
          <w:szCs w:val="32"/>
        </w:rPr>
        <w:t>日期间出生；“40周岁及以下”是指1983年</w:t>
      </w:r>
      <w:r>
        <w:rPr>
          <w:rFonts w:hint="eastAsia" w:ascii="仿宋_GB2312" w:eastAsia="仿宋_GB2312" w:cs="仿宋_GB2312"/>
          <w:sz w:val="32"/>
          <w:szCs w:val="32"/>
          <w:lang w:val="en-US" w:eastAsia="zh-CN"/>
        </w:rPr>
        <w:t>3</w:t>
      </w:r>
      <w:r>
        <w:rPr>
          <w:rFonts w:ascii="仿宋_GB2312" w:eastAsia="仿宋_GB2312" w:cs="仿宋_GB2312"/>
          <w:sz w:val="32"/>
          <w:szCs w:val="32"/>
        </w:rPr>
        <w:t>月</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1</w:t>
      </w:r>
      <w:r>
        <w:rPr>
          <w:rFonts w:ascii="仿宋_GB2312" w:eastAsia="仿宋_GB2312" w:cs="仿宋_GB2312"/>
          <w:sz w:val="32"/>
          <w:szCs w:val="32"/>
        </w:rPr>
        <w:t>日至2006年</w:t>
      </w:r>
      <w:r>
        <w:rPr>
          <w:rFonts w:hint="eastAsia" w:ascii="仿宋_GB2312" w:eastAsia="仿宋_GB2312" w:cs="仿宋_GB2312"/>
          <w:sz w:val="32"/>
          <w:szCs w:val="32"/>
          <w:lang w:val="en-US" w:eastAsia="zh-CN"/>
        </w:rPr>
        <w:t>3</w:t>
      </w:r>
      <w:r>
        <w:rPr>
          <w:rFonts w:ascii="仿宋_GB2312" w:eastAsia="仿宋_GB2312" w:cs="仿宋_GB2312"/>
          <w:sz w:val="32"/>
          <w:szCs w:val="32"/>
        </w:rPr>
        <w:t>月</w:t>
      </w:r>
      <w:r>
        <w:rPr>
          <w:rFonts w:hint="eastAsia" w:ascii="仿宋_GB2312" w:eastAsia="仿宋_GB2312" w:cs="仿宋_GB2312"/>
          <w:sz w:val="32"/>
          <w:szCs w:val="32"/>
          <w:lang w:val="en-US" w:eastAsia="zh-CN"/>
        </w:rPr>
        <w:t>21</w:t>
      </w:r>
      <w:r>
        <w:rPr>
          <w:rFonts w:ascii="仿宋_GB2312" w:eastAsia="仿宋_GB2312" w:cs="仿宋_GB2312"/>
          <w:sz w:val="32"/>
          <w:szCs w:val="32"/>
        </w:rPr>
        <w:t>日期间出生。以此类推。</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5.符合与所报岗位相适应的国家承认的学历学位和专业要求。经住院医师规范化培训合格的本科学历临床医师，按临床医学、口腔医学、</w:t>
      </w:r>
      <w:r>
        <w:rPr>
          <w:rFonts w:hint="eastAsia" w:ascii="仿宋_GB2312" w:eastAsia="仿宋_GB2312" w:cs="仿宋_GB2312"/>
          <w:sz w:val="32"/>
          <w:szCs w:val="32"/>
        </w:rPr>
        <w:t>中医</w:t>
      </w:r>
      <w:r>
        <w:rPr>
          <w:rFonts w:ascii="仿宋_GB2312" w:eastAsia="仿宋_GB2312" w:cs="仿宋_GB2312"/>
          <w:sz w:val="32"/>
          <w:szCs w:val="32"/>
        </w:rPr>
        <w:t>专业学位硕士研究生同等对待。</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6.符合招聘条件的港澳台居民，均可应聘相应岗位，需取得祖国大陆承认的学历。取得国（境）外学位的考生，需完成教育部留学服务中心学历认证。</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专业参考教育部《普通高等学校高等职业教育（专科）专业目录（2015年）》、《普通高等学校本科专业目录（2022年）》、《授予博士、硕士学位和培养研究生的学科、专业目录》执行。</w:t>
      </w:r>
      <w:r>
        <w:rPr>
          <w:rFonts w:hint="eastAsia" w:ascii="仿宋_GB2312" w:eastAsia="仿宋_GB2312" w:cs="仿宋_GB2312"/>
          <w:sz w:val="32"/>
          <w:szCs w:val="32"/>
        </w:rPr>
        <w:t xml:space="preserve"> </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7. 招聘岗位所要求的工作经历时间的计算方法是：从2024年3月（含）算起，此前累计工作时间每达到12个月计为1年。在校期间的社会实践（实习）经历，不作为工作经历计算。</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8. 具有岗位所需要的其他条件，按《</w:t>
      </w:r>
      <w:r>
        <w:rPr>
          <w:rFonts w:hint="eastAsia" w:ascii="仿宋_GB2312" w:eastAsia="仿宋_GB2312" w:cs="仿宋_GB2312"/>
          <w:sz w:val="32"/>
          <w:szCs w:val="32"/>
        </w:rPr>
        <w:t>秦皇岛市九龙山</w:t>
      </w:r>
      <w:r>
        <w:rPr>
          <w:rFonts w:ascii="仿宋_GB2312" w:eastAsia="仿宋_GB2312" w:cs="仿宋_GB2312"/>
          <w:sz w:val="32"/>
          <w:szCs w:val="32"/>
        </w:rPr>
        <w:t>医院市</w:t>
      </w:r>
      <w:r>
        <w:rPr>
          <w:rFonts w:hint="eastAsia" w:ascii="仿宋_GB2312" w:eastAsia="仿宋_GB2312" w:cs="仿宋_GB2312"/>
          <w:sz w:val="32"/>
          <w:szCs w:val="32"/>
        </w:rPr>
        <w:t>工人医院市中心</w:t>
      </w:r>
      <w:r>
        <w:rPr>
          <w:rFonts w:ascii="仿宋_GB2312" w:eastAsia="仿宋_GB2312" w:cs="仿宋_GB2312"/>
          <w:sz w:val="32"/>
          <w:szCs w:val="32"/>
        </w:rPr>
        <w:t>血站公开招聘2023年</w:t>
      </w:r>
      <w:r>
        <w:rPr>
          <w:rFonts w:hint="eastAsia" w:ascii="仿宋_GB2312" w:eastAsia="仿宋_GB2312" w:cs="仿宋_GB2312"/>
          <w:sz w:val="32"/>
          <w:szCs w:val="32"/>
        </w:rPr>
        <w:t>人事代理人员</w:t>
      </w:r>
      <w:r>
        <w:rPr>
          <w:rFonts w:ascii="仿宋_GB2312" w:eastAsia="仿宋_GB2312" w:cs="仿宋_GB2312"/>
          <w:sz w:val="32"/>
          <w:szCs w:val="32"/>
        </w:rPr>
        <w:t>岗位信息表》要求执行。</w:t>
      </w:r>
    </w:p>
    <w:p>
      <w:pPr>
        <w:spacing w:line="500" w:lineRule="exact"/>
        <w:ind w:firstLine="640" w:firstLineChars="200"/>
        <w:rPr>
          <w:rFonts w:ascii="仿宋_GB2312" w:eastAsia="仿宋_GB2312" w:cs="仿宋_GB2312"/>
          <w:sz w:val="32"/>
          <w:szCs w:val="32"/>
        </w:rPr>
      </w:pPr>
      <w:r>
        <w:rPr>
          <w:rFonts w:ascii="仿宋_GB2312" w:eastAsia="仿宋_GB2312" w:cs="仿宋_GB2312"/>
          <w:sz w:val="32"/>
          <w:szCs w:val="32"/>
        </w:rPr>
        <w:t>9.</w:t>
      </w:r>
      <w:r>
        <w:rPr>
          <w:rFonts w:hint="eastAsia" w:ascii="仿宋_GB2312" w:eastAsia="仿宋_GB2312"/>
        </w:rPr>
        <w:t xml:space="preserve"> </w:t>
      </w:r>
      <w:r>
        <w:rPr>
          <w:rFonts w:hint="eastAsia" w:ascii="仿宋_GB2312" w:eastAsia="仿宋_GB2312" w:cs="仿宋_GB2312"/>
          <w:sz w:val="32"/>
          <w:szCs w:val="32"/>
        </w:rPr>
        <w:t>岗位条件所要求的所有证书须在2024年</w:t>
      </w:r>
      <w:r>
        <w:rPr>
          <w:rFonts w:ascii="仿宋_GB2312" w:eastAsia="仿宋_GB2312" w:cs="仿宋_GB2312"/>
          <w:sz w:val="32"/>
          <w:szCs w:val="32"/>
        </w:rPr>
        <w:t>3</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日（含）前取得。</w:t>
      </w:r>
    </w:p>
    <w:p>
      <w:pPr>
        <w:spacing w:line="578" w:lineRule="exact"/>
        <w:ind w:firstLine="643" w:firstLineChars="200"/>
        <w:rPr>
          <w:rFonts w:ascii="楷体" w:eastAsia="楷体"/>
          <w:sz w:val="32"/>
          <w:szCs w:val="32"/>
        </w:rPr>
      </w:pPr>
      <w:r>
        <w:rPr>
          <w:rFonts w:ascii="楷体_GB2312" w:hAnsi="仿宋_GB2312" w:eastAsia="楷体_GB2312" w:cs="楷体_GB2312"/>
          <w:b/>
          <w:bCs/>
          <w:sz w:val="32"/>
          <w:szCs w:val="32"/>
        </w:rPr>
        <w:t>（二）</w:t>
      </w:r>
      <w:r>
        <w:rPr>
          <w:rFonts w:hint="eastAsia" w:ascii="楷体_GB2312" w:hAnsi="仿宋_GB2312" w:eastAsia="楷体_GB2312" w:cs="楷体_GB2312"/>
          <w:b/>
          <w:bCs/>
          <w:sz w:val="32"/>
          <w:szCs w:val="32"/>
        </w:rPr>
        <w:t>部分岗位条件的说明</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招聘岗位中“高校毕业生”包括以下人员：</w:t>
      </w:r>
    </w:p>
    <w:p>
      <w:pPr>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1.纳入国家统一招生计划、被普通高等院校录取的2023年高校毕业生。</w:t>
      </w:r>
    </w:p>
    <w:p>
      <w:pPr>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国家统一招生的2021、2022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3.2023年取得国（境）外学位并完成教育部留学服务中心学历认证的留学回国人员；以及2021、2022年取得国（境）外学位并完成教育部留学服务中心学历认证且未落实工作单位的留学回国人员。</w:t>
      </w:r>
    </w:p>
    <w:p>
      <w:pPr>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4.面向社会招收的普通高校应届毕业生经住院医师规范化培训合格后当年在医疗卫生机构就业的，按“高校毕业生”同等对待。</w:t>
      </w:r>
    </w:p>
    <w:p>
      <w:pPr>
        <w:spacing w:line="578" w:lineRule="exact"/>
        <w:ind w:firstLine="643" w:firstLineChars="200"/>
        <w:rPr>
          <w:rFonts w:ascii="楷体_GB2312" w:hAnsi="微软雅黑" w:eastAsia="楷体_GB2312" w:cs="仿宋_GB2312"/>
          <w:b/>
          <w:bCs/>
          <w:sz w:val="32"/>
          <w:szCs w:val="32"/>
        </w:rPr>
      </w:pPr>
      <w:r>
        <w:rPr>
          <w:rFonts w:hint="eastAsia" w:ascii="楷体_GB2312" w:hAnsi="仿宋_GB2312" w:eastAsia="楷体_GB2312" w:cs="楷体_GB2312"/>
          <w:b/>
          <w:bCs/>
          <w:sz w:val="32"/>
          <w:szCs w:val="32"/>
        </w:rPr>
        <w:t>（三</w:t>
      </w:r>
      <w:r>
        <w:rPr>
          <w:rFonts w:ascii="楷体_GB2312" w:hAnsi="仿宋_GB2312" w:eastAsia="楷体_GB2312" w:cs="楷体_GB2312"/>
          <w:b/>
          <w:bCs/>
          <w:sz w:val="32"/>
          <w:szCs w:val="32"/>
        </w:rPr>
        <w:t>）有下列情形之一的人员不在招聘范围</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1.现役军人；</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2.试用期内的公务员和试用期内的事业单位工作人员；</w:t>
      </w:r>
    </w:p>
    <w:p>
      <w:pPr>
        <w:spacing w:line="578" w:lineRule="exact"/>
        <w:ind w:firstLine="640"/>
        <w:rPr>
          <w:rFonts w:ascii="仿宋_GB2312" w:eastAsia="仿宋_GB2312"/>
          <w:sz w:val="32"/>
          <w:szCs w:val="32"/>
        </w:rPr>
      </w:pPr>
      <w:r>
        <w:rPr>
          <w:rFonts w:ascii="仿宋_GB2312" w:eastAsia="仿宋_GB2312" w:cs="仿宋_GB2312"/>
          <w:sz w:val="32"/>
          <w:szCs w:val="32"/>
        </w:rPr>
        <w:t>3.未满最低服务年限或未满约定最低服务期限的人员。</w:t>
      </w:r>
    </w:p>
    <w:p>
      <w:pPr>
        <w:spacing w:line="578"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（四</w:t>
      </w:r>
      <w:r>
        <w:rPr>
          <w:rFonts w:ascii="仿宋_GB2312" w:eastAsia="仿宋_GB2312" w:cs="仿宋_GB2312"/>
          <w:b/>
          <w:bCs/>
          <w:sz w:val="32"/>
          <w:szCs w:val="32"/>
        </w:rPr>
        <w:t>）有下列情形之一的人员不得报考</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1.因犯罪受过刑事处罚的人员；</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2.被开除中国共产党党籍的人员；</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3.被开除公职的人员；</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4.被依法列为失信联合惩戒对象的人员；</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5.法律、法规规定不得招聘为事业单位工作人员的其他情形人员。</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6.报考聘用后构成回避关系的人员。回避关系包括《事业单位人事管理回避规定》第六条和《河北省事业单位公开招聘工作人员暂行办法》第四十一条所列情形。</w:t>
      </w:r>
    </w:p>
    <w:p>
      <w:pPr>
        <w:spacing w:line="578" w:lineRule="exact"/>
        <w:ind w:firstLine="640" w:firstLineChars="200"/>
        <w:rPr>
          <w:rFonts w:ascii="黑体" w:hAnsi="宋体" w:eastAsia="黑体" w:cs="仿宋_GB2312"/>
          <w:sz w:val="32"/>
          <w:szCs w:val="32"/>
        </w:rPr>
      </w:pPr>
      <w:r>
        <w:rPr>
          <w:rFonts w:hint="eastAsia" w:ascii="黑体" w:hAnsi="宋体" w:eastAsia="黑体" w:cs="黑体"/>
          <w:sz w:val="32"/>
          <w:szCs w:val="32"/>
        </w:rPr>
        <w:t>五、报名办法</w:t>
      </w:r>
    </w:p>
    <w:p>
      <w:pPr>
        <w:spacing w:line="578" w:lineRule="exact"/>
        <w:ind w:firstLine="643" w:firstLineChars="200"/>
        <w:rPr>
          <w:rFonts w:ascii="楷体_GB2312" w:hAnsi="仿宋_GB2312" w:eastAsia="楷体_GB2312" w:cs="仿宋_GB2312"/>
          <w:b/>
          <w:bCs/>
          <w:sz w:val="32"/>
          <w:szCs w:val="32"/>
        </w:rPr>
      </w:pPr>
      <w:r>
        <w:rPr>
          <w:rFonts w:ascii="楷体_GB2312" w:hAnsi="仿宋_GB2312" w:eastAsia="楷体_GB2312" w:cs="楷体_GB2312"/>
          <w:b/>
          <w:bCs/>
          <w:sz w:val="32"/>
          <w:szCs w:val="32"/>
        </w:rPr>
        <w:t>（一）报名</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本次公开招聘采取网上报名的方式，每名考生限报考一个岗位。</w:t>
      </w:r>
    </w:p>
    <w:p>
      <w:pPr>
        <w:spacing w:line="578" w:lineRule="exact"/>
        <w:ind w:firstLine="643" w:firstLineChars="200"/>
        <w:rPr>
          <w:rFonts w:ascii="仿宋_GB2312" w:eastAsia="仿宋_GB2312" w:cs="仿宋_GB2312"/>
          <w:sz w:val="32"/>
          <w:szCs w:val="32"/>
        </w:rPr>
      </w:pPr>
      <w:r>
        <w:rPr>
          <w:rFonts w:ascii="仿宋_GB2312" w:eastAsia="仿宋_GB2312" w:cs="仿宋_GB2312"/>
          <w:b/>
          <w:sz w:val="32"/>
          <w:szCs w:val="32"/>
        </w:rPr>
        <w:t>报名时间</w:t>
      </w:r>
      <w:r>
        <w:rPr>
          <w:rFonts w:ascii="仿宋_GB2312" w:eastAsia="仿宋_GB2312" w:cs="仿宋_GB2312"/>
          <w:sz w:val="32"/>
          <w:szCs w:val="32"/>
        </w:rPr>
        <w:t>：2024年</w:t>
      </w:r>
      <w:r>
        <w:rPr>
          <w:rFonts w:hint="eastAsia" w:ascii="仿宋_GB2312" w:eastAsia="仿宋_GB2312" w:cs="仿宋_GB2312"/>
          <w:sz w:val="32"/>
          <w:szCs w:val="32"/>
          <w:lang w:val="en-US" w:eastAsia="zh-CN"/>
        </w:rPr>
        <w:t>3</w:t>
      </w:r>
      <w:r>
        <w:rPr>
          <w:rFonts w:ascii="仿宋_GB2312" w:eastAsia="仿宋_GB2312" w:cs="仿宋_GB2312"/>
          <w:sz w:val="32"/>
          <w:szCs w:val="32"/>
        </w:rPr>
        <w:t>月</w:t>
      </w:r>
      <w:r>
        <w:rPr>
          <w:rFonts w:hint="eastAsia" w:ascii="仿宋_GB2312" w:eastAsia="仿宋_GB2312" w:cs="仿宋_GB2312"/>
          <w:sz w:val="32"/>
          <w:szCs w:val="32"/>
          <w:lang w:val="en-US" w:eastAsia="zh-CN"/>
        </w:rPr>
        <w:t>22</w:t>
      </w:r>
      <w:r>
        <w:rPr>
          <w:rFonts w:ascii="仿宋_GB2312" w:eastAsia="仿宋_GB2312" w:cs="仿宋_GB2312"/>
          <w:sz w:val="32"/>
          <w:szCs w:val="32"/>
        </w:rPr>
        <w:t>日上午8:30至2024年</w:t>
      </w:r>
      <w:r>
        <w:rPr>
          <w:rFonts w:hint="eastAsia" w:ascii="仿宋_GB2312" w:eastAsia="仿宋_GB2312" w:cs="仿宋_GB2312"/>
          <w:sz w:val="32"/>
          <w:szCs w:val="32"/>
          <w:lang w:val="en-US" w:eastAsia="zh-CN"/>
        </w:rPr>
        <w:t>3</w:t>
      </w:r>
      <w:r>
        <w:rPr>
          <w:rFonts w:ascii="仿宋_GB2312" w:eastAsia="仿宋_GB2312" w:cs="仿宋_GB2312"/>
          <w:sz w:val="32"/>
          <w:szCs w:val="32"/>
        </w:rPr>
        <w:t>月</w:t>
      </w:r>
      <w:r>
        <w:rPr>
          <w:rFonts w:hint="eastAsia" w:ascii="仿宋_GB2312" w:eastAsia="仿宋_GB2312" w:cs="仿宋_GB2312"/>
          <w:sz w:val="32"/>
          <w:szCs w:val="32"/>
          <w:lang w:val="en-US" w:eastAsia="zh-CN"/>
        </w:rPr>
        <w:t>28</w:t>
      </w:r>
      <w:r>
        <w:rPr>
          <w:rFonts w:ascii="仿宋_GB2312" w:eastAsia="仿宋_GB2312" w:cs="仿宋_GB2312"/>
          <w:sz w:val="32"/>
          <w:szCs w:val="32"/>
        </w:rPr>
        <w:t>日下午17:30。</w:t>
      </w:r>
    </w:p>
    <w:p>
      <w:pPr>
        <w:spacing w:line="578" w:lineRule="exact"/>
        <w:ind w:firstLine="643" w:firstLineChars="200"/>
        <w:rPr>
          <w:rFonts w:ascii="仿宋_GB2312" w:eastAsia="仿宋_GB2312" w:cs="仿宋_GB2312"/>
          <w:sz w:val="32"/>
          <w:szCs w:val="32"/>
        </w:rPr>
      </w:pPr>
      <w:r>
        <w:rPr>
          <w:rFonts w:ascii="仿宋_GB2312" w:eastAsia="仿宋_GB2312" w:cs="仿宋_GB2312"/>
          <w:b/>
          <w:bCs/>
          <w:sz w:val="32"/>
          <w:szCs w:val="32"/>
        </w:rPr>
        <w:t>报名材料：</w:t>
      </w:r>
      <w:r>
        <w:rPr>
          <w:rFonts w:ascii="仿宋_GB2312" w:eastAsia="仿宋_GB2312" w:cs="仿宋_GB2312"/>
          <w:sz w:val="32"/>
          <w:szCs w:val="32"/>
        </w:rPr>
        <w:t>（1）《</w:t>
      </w:r>
      <w:r>
        <w:rPr>
          <w:rFonts w:hint="eastAsia" w:ascii="仿宋_GB2312" w:eastAsia="仿宋_GB2312" w:cs="仿宋_GB2312"/>
          <w:sz w:val="32"/>
          <w:szCs w:val="32"/>
        </w:rPr>
        <w:t>秦皇岛市九龙山医院市工人医院市中心血站</w:t>
      </w:r>
      <w:r>
        <w:rPr>
          <w:rFonts w:ascii="仿宋_GB2312" w:eastAsia="仿宋_GB2312" w:cs="仿宋_GB2312"/>
          <w:sz w:val="32"/>
          <w:szCs w:val="32"/>
        </w:rPr>
        <w:t>公开招聘2023年人事代理人员报名表》；（2）身份证；（3）毕业证书、学位证书；教育部学历证书电子注册备案表（可登录中国高等教育学生信息网在线查询、自助打印）；留学回国和其他海外、外国学历学位获得者，须提供教育部出具的国外学历学位认证书及加盖国家认可翻译机构公章的所学专业课程翻译件；（4）专业技术职务资格证书；（5）相关岗位执业证书、规范化培训合格证书；（6）工作经历证明（证明单位加盖公章）和社保缴费证明；（7）同底色免冠证件照。</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报考人员将以上报考岗位所需报名材料统一制作成PDF格式电子版并添加到同一压缩文件(压缩文件名称规范为“岗位代码+姓名”，例如“20240001+张三”)后发送至</w:t>
      </w:r>
      <w:r>
        <w:rPr>
          <w:rFonts w:hint="eastAsia" w:ascii="仿宋_GB2312" w:eastAsia="仿宋_GB2312" w:cs="仿宋_GB2312"/>
          <w:sz w:val="32"/>
          <w:szCs w:val="32"/>
        </w:rPr>
        <w:t>各招聘</w:t>
      </w:r>
      <w:r>
        <w:rPr>
          <w:rFonts w:ascii="仿宋_GB2312" w:eastAsia="仿宋_GB2312" w:cs="仿宋_GB2312"/>
          <w:sz w:val="32"/>
          <w:szCs w:val="32"/>
        </w:rPr>
        <w:t>单位</w:t>
      </w:r>
      <w:r>
        <w:rPr>
          <w:rFonts w:hint="eastAsia" w:ascii="仿宋_GB2312" w:eastAsia="仿宋_GB2312" w:cs="仿宋_GB2312"/>
          <w:sz w:val="32"/>
          <w:szCs w:val="32"/>
        </w:rPr>
        <w:t>指定</w:t>
      </w:r>
      <w:r>
        <w:rPr>
          <w:rFonts w:ascii="仿宋_GB2312" w:eastAsia="仿宋_GB2312" w:cs="仿宋_GB2312"/>
          <w:sz w:val="32"/>
          <w:szCs w:val="32"/>
        </w:rPr>
        <w:t>邮箱</w:t>
      </w:r>
      <w:r>
        <w:rPr>
          <w:rFonts w:hint="eastAsia" w:ascii="仿宋_GB2312" w:eastAsia="仿宋_GB2312" w:cs="仿宋_GB2312"/>
          <w:sz w:val="32"/>
          <w:szCs w:val="32"/>
        </w:rPr>
        <w:t>。</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市九龙山医院邮箱：</w:t>
      </w:r>
      <w:r>
        <w:fldChar w:fldCharType="begin"/>
      </w:r>
      <w:r>
        <w:instrText xml:space="preserve"> HYPERLINK "mailto:jlsrsk@163.com" </w:instrText>
      </w:r>
      <w:r>
        <w:fldChar w:fldCharType="separate"/>
      </w:r>
      <w:r>
        <w:rPr>
          <w:rFonts w:hint="eastAsia" w:ascii="仿宋_GB2312" w:eastAsia="仿宋_GB2312"/>
          <w:sz w:val="32"/>
          <w:szCs w:val="32"/>
        </w:rPr>
        <w:t>jlsrsk@163.com</w:t>
      </w:r>
      <w:r>
        <w:rPr>
          <w:rFonts w:hint="eastAsia" w:ascii="仿宋_GB2312" w:eastAsia="仿宋_GB2312"/>
          <w:sz w:val="32"/>
          <w:szCs w:val="32"/>
        </w:rPr>
        <w:fldChar w:fldCharType="end"/>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市工人医院邮箱：</w:t>
      </w:r>
      <w:r>
        <w:fldChar w:fldCharType="begin"/>
      </w:r>
      <w:r>
        <w:instrText xml:space="preserve"> HYPERLINK "mailto:qhdsgryyrsk@163.com" </w:instrText>
      </w:r>
      <w:r>
        <w:fldChar w:fldCharType="separate"/>
      </w:r>
      <w:r>
        <w:rPr>
          <w:rFonts w:hint="eastAsia" w:ascii="仿宋_GB2312" w:eastAsia="仿宋_GB2312"/>
          <w:sz w:val="32"/>
          <w:szCs w:val="32"/>
        </w:rPr>
        <w:t>qhdsgryyrsk@163.com</w:t>
      </w:r>
      <w:r>
        <w:rPr>
          <w:rFonts w:hint="eastAsia" w:ascii="仿宋_GB2312" w:eastAsia="仿宋_GB2312"/>
          <w:sz w:val="32"/>
          <w:szCs w:val="32"/>
        </w:rPr>
        <w:fldChar w:fldCharType="end"/>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市中心血站邮箱：qhdxzh1688@163.com</w:t>
      </w:r>
    </w:p>
    <w:p>
      <w:pPr>
        <w:spacing w:line="578" w:lineRule="exact"/>
        <w:ind w:firstLine="643" w:firstLineChars="200"/>
        <w:rPr>
          <w:rFonts w:ascii="楷体_GB2312" w:hAnsi="仿宋_GB2312" w:eastAsia="楷体_GB2312" w:cs="仿宋_GB2312"/>
          <w:b/>
          <w:bCs/>
          <w:sz w:val="32"/>
          <w:szCs w:val="32"/>
        </w:rPr>
      </w:pPr>
      <w:r>
        <w:rPr>
          <w:rFonts w:ascii="楷体_GB2312" w:hAnsi="仿宋_GB2312" w:eastAsia="楷体_GB2312" w:cs="楷体_GB2312"/>
          <w:b/>
          <w:bCs/>
          <w:sz w:val="32"/>
          <w:szCs w:val="32"/>
        </w:rPr>
        <w:t>（二）资格初审</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由</w:t>
      </w:r>
      <w:r>
        <w:rPr>
          <w:rFonts w:hint="eastAsia" w:ascii="仿宋_GB2312" w:eastAsia="仿宋_GB2312" w:cs="仿宋_GB2312"/>
          <w:sz w:val="32"/>
          <w:szCs w:val="32"/>
        </w:rPr>
        <w:t>各招聘单位</w:t>
      </w:r>
      <w:r>
        <w:rPr>
          <w:rFonts w:ascii="仿宋_GB2312" w:eastAsia="仿宋_GB2312" w:cs="仿宋_GB2312"/>
          <w:sz w:val="32"/>
          <w:szCs w:val="32"/>
        </w:rPr>
        <w:t>依据发布的招聘公告要求，对考生的资格进行初审，初审合格后电话通知。请考生保持报名时所留联系电话的畅通，以便及时接到通知。</w:t>
      </w:r>
    </w:p>
    <w:p>
      <w:pPr>
        <w:spacing w:line="578" w:lineRule="exact"/>
        <w:ind w:firstLine="640" w:firstLineChars="200"/>
        <w:rPr>
          <w:rFonts w:ascii="黑体" w:hAnsi="宋体" w:eastAsia="黑体" w:cs="仿宋_GB2312"/>
          <w:sz w:val="32"/>
          <w:szCs w:val="32"/>
        </w:rPr>
      </w:pPr>
      <w:r>
        <w:rPr>
          <w:rFonts w:hint="eastAsia" w:ascii="黑体" w:hAnsi="宋体" w:eastAsia="黑体" w:cs="黑体"/>
          <w:sz w:val="32"/>
          <w:szCs w:val="32"/>
        </w:rPr>
        <w:t>六、考试内容和流程</w:t>
      </w:r>
    </w:p>
    <w:p>
      <w:pPr>
        <w:spacing w:line="578" w:lineRule="exact"/>
        <w:ind w:firstLine="640" w:firstLineChars="200"/>
        <w:rPr>
          <w:rFonts w:ascii="仿宋_GB2312" w:hAnsi="微软雅黑" w:eastAsia="仿宋_GB2312" w:cs="仿宋_GB2312"/>
          <w:sz w:val="18"/>
          <w:szCs w:val="18"/>
        </w:rPr>
      </w:pPr>
      <w:r>
        <w:rPr>
          <w:rFonts w:ascii="仿宋_GB2312" w:eastAsia="仿宋_GB2312" w:cs="仿宋_GB2312"/>
          <w:sz w:val="32"/>
          <w:szCs w:val="32"/>
        </w:rPr>
        <w:t>此次招聘以公开招聘的方式进行，不限开考比例。</w:t>
      </w:r>
      <w:r>
        <w:rPr>
          <w:rFonts w:ascii="仿宋_GB2312" w:eastAsia="仿宋_GB2312" w:cs="仿宋_GB2312"/>
          <w:b/>
          <w:bCs/>
          <w:sz w:val="32"/>
          <w:szCs w:val="32"/>
        </w:rPr>
        <w:t>统一招聘</w:t>
      </w:r>
      <w:r>
        <w:rPr>
          <w:rFonts w:ascii="仿宋_GB2312" w:eastAsia="仿宋_GB2312" w:cs="仿宋_GB2312"/>
          <w:sz w:val="32"/>
          <w:szCs w:val="32"/>
        </w:rPr>
        <w:t>采取笔试、面试相结合的办法进行，</w:t>
      </w:r>
      <w:r>
        <w:rPr>
          <w:rFonts w:ascii="仿宋_GB2312" w:eastAsia="仿宋_GB2312" w:cs="仿宋_GB2312"/>
          <w:b/>
          <w:bCs/>
          <w:sz w:val="32"/>
          <w:szCs w:val="32"/>
        </w:rPr>
        <w:t>选聘</w:t>
      </w:r>
      <w:r>
        <w:rPr>
          <w:rFonts w:ascii="仿宋_GB2312" w:eastAsia="仿宋_GB2312" w:cs="仿宋_GB2312"/>
          <w:sz w:val="32"/>
          <w:szCs w:val="32"/>
        </w:rPr>
        <w:t>采用直接面试的办法进行。</w:t>
      </w:r>
    </w:p>
    <w:p>
      <w:pPr>
        <w:spacing w:line="578" w:lineRule="exact"/>
        <w:ind w:firstLine="643" w:firstLineChars="200"/>
        <w:rPr>
          <w:rFonts w:ascii="楷体_GB2312" w:hAnsi="仿宋_GB2312" w:eastAsia="楷体_GB2312" w:cs="仿宋_GB2312"/>
          <w:b/>
          <w:bCs/>
          <w:sz w:val="32"/>
          <w:szCs w:val="32"/>
        </w:rPr>
      </w:pPr>
      <w:r>
        <w:rPr>
          <w:rFonts w:ascii="楷体_GB2312" w:hAnsi="仿宋_GB2312" w:eastAsia="楷体_GB2312" w:cs="楷体_GB2312"/>
          <w:b/>
          <w:bCs/>
          <w:sz w:val="32"/>
          <w:szCs w:val="32"/>
        </w:rPr>
        <w:t>（一）笔试</w:t>
      </w:r>
    </w:p>
    <w:p>
      <w:pPr>
        <w:spacing w:line="578" w:lineRule="exact"/>
        <w:ind w:firstLine="640" w:firstLineChars="200"/>
        <w:rPr>
          <w:rFonts w:ascii="仿宋_GB2312" w:eastAsia="仿宋_GB2312" w:cs="仿宋_GB2312"/>
          <w:sz w:val="18"/>
          <w:szCs w:val="18"/>
        </w:rPr>
      </w:pPr>
      <w:r>
        <w:rPr>
          <w:rFonts w:ascii="仿宋_GB2312" w:eastAsia="仿宋_GB2312" w:cs="仿宋_GB2312"/>
          <w:sz w:val="32"/>
          <w:szCs w:val="32"/>
        </w:rPr>
        <w:t>笔试采用闭卷考试方法，</w:t>
      </w:r>
      <w:r>
        <w:rPr>
          <w:rFonts w:hint="eastAsia" w:ascii="仿宋_GB2312" w:eastAsia="仿宋_GB2312" w:cs="仿宋_GB2312"/>
          <w:sz w:val="32"/>
          <w:szCs w:val="32"/>
        </w:rPr>
        <w:t>考试科目为</w:t>
      </w:r>
      <w:r>
        <w:rPr>
          <w:rFonts w:ascii="仿宋_GB2312" w:eastAsia="仿宋_GB2312" w:cs="仿宋_GB2312"/>
          <w:sz w:val="32"/>
          <w:szCs w:val="32"/>
        </w:rPr>
        <w:t>《医学专业能力测验》</w:t>
      </w:r>
      <w:r>
        <w:rPr>
          <w:rFonts w:hint="eastAsia" w:ascii="仿宋_GB2312" w:eastAsia="仿宋_GB2312" w:cs="仿宋_GB2312"/>
          <w:sz w:val="32"/>
          <w:szCs w:val="32"/>
        </w:rPr>
        <w:t>，</w:t>
      </w:r>
      <w:r>
        <w:rPr>
          <w:rFonts w:ascii="仿宋_GB2312" w:eastAsia="仿宋_GB2312" w:cs="仿宋_GB2312"/>
          <w:sz w:val="32"/>
          <w:szCs w:val="32"/>
        </w:rPr>
        <w:t>满分为</w:t>
      </w:r>
      <w:r>
        <w:rPr>
          <w:rFonts w:hint="eastAsia" w:ascii="仿宋_GB2312" w:eastAsia="仿宋_GB2312" w:cs="仿宋_GB2312"/>
          <w:sz w:val="32"/>
          <w:szCs w:val="32"/>
        </w:rPr>
        <w:t>1</w:t>
      </w:r>
      <w:r>
        <w:rPr>
          <w:rFonts w:ascii="仿宋_GB2312" w:eastAsia="仿宋_GB2312" w:cs="仿宋_GB2312"/>
          <w:sz w:val="32"/>
          <w:szCs w:val="32"/>
        </w:rPr>
        <w:t>00分。</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笔试时间、地点：待定。</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笔试具体安排将在“秦皇岛市人才交流服务中心www.qrc1984.com”发布，请考生及时关注查阅。参加考试时，必须同时携带法定身份证件（有效期内的二代居民身份证或二代临时居民身份证、社会保障卡）。</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笔试最低控制分数线由</w:t>
      </w:r>
      <w:r>
        <w:rPr>
          <w:rFonts w:hint="eastAsia" w:ascii="仿宋_GB2312" w:eastAsia="仿宋_GB2312" w:cs="仿宋_GB2312"/>
          <w:sz w:val="32"/>
          <w:szCs w:val="32"/>
        </w:rPr>
        <w:t>各招聘单位</w:t>
      </w:r>
      <w:r>
        <w:rPr>
          <w:rFonts w:ascii="仿宋_GB2312" w:eastAsia="仿宋_GB2312" w:cs="仿宋_GB2312"/>
          <w:sz w:val="32"/>
          <w:szCs w:val="32"/>
        </w:rPr>
        <w:t xml:space="preserve">划定。笔试成绩达不到笔试最低控制分数线的、发现有违纪作弊等行为按规定被取消成绩的、按规定成绩被记为0分等情况的考生，不得进入资格复审。 </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对在笔试最低控制分数线以上的考生，按照进入资格复审人数与岗位招聘计划人数不高于3:1的比例，从笔试成绩高分到低分确定资格复审人员名单(末位并列一并进入资格复审)。</w:t>
      </w:r>
    </w:p>
    <w:p>
      <w:pPr>
        <w:spacing w:line="578" w:lineRule="exact"/>
        <w:ind w:firstLine="643" w:firstLineChars="200"/>
        <w:rPr>
          <w:rFonts w:ascii="楷体_GB2312" w:hAnsi="仿宋_GB2312" w:eastAsia="楷体_GB2312" w:cs="仿宋_GB2312"/>
          <w:sz w:val="32"/>
          <w:szCs w:val="32"/>
        </w:rPr>
      </w:pPr>
      <w:r>
        <w:rPr>
          <w:rFonts w:ascii="楷体_GB2312" w:hAnsi="仿宋_GB2312" w:eastAsia="楷体_GB2312" w:cs="楷体_GB2312"/>
          <w:b/>
          <w:bCs/>
          <w:sz w:val="32"/>
          <w:szCs w:val="32"/>
        </w:rPr>
        <w:t>（二）资格复审</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资格复审工作由</w:t>
      </w:r>
      <w:r>
        <w:rPr>
          <w:rFonts w:hint="eastAsia" w:ascii="仿宋_GB2312" w:eastAsia="仿宋_GB2312" w:cs="仿宋_GB2312"/>
          <w:sz w:val="32"/>
          <w:szCs w:val="32"/>
        </w:rPr>
        <w:t>各招聘单位</w:t>
      </w:r>
      <w:r>
        <w:rPr>
          <w:rFonts w:ascii="仿宋_GB2312" w:eastAsia="仿宋_GB2312" w:cs="仿宋_GB2312"/>
          <w:sz w:val="32"/>
          <w:szCs w:val="32"/>
        </w:rPr>
        <w:t xml:space="preserve">组织。资格复审时间安排将在“秦皇岛市人才交流服务中心www.qrc1984.com”发布，请考生及时关注。 </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进入资格复审的考生，须按照规定的方式、时间、地点参加资格复审，并提交笔试准考证、身份证及能够证明自己与招聘岗位条件相匹配户口本、学历证书、学位证书、职业资格证书和有关证明等资料原件及复印件(审核原件，留存复印件)。资格复审合格的考生进入面试。发现在网上报名时填报情况不实不符合应聘条件的考生，取消其应聘资格，对严重弄虚作假行为要追究责任。未按规定的方式、时间、地点参加资格复审的考生，视作放弃。</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因资格复审未通过、造成比例不足的，从报考同一岗位的考生中依据笔试成绩从高分到低分依次递补，审核通过的进入面试。</w:t>
      </w:r>
    </w:p>
    <w:p>
      <w:pPr>
        <w:spacing w:line="578" w:lineRule="exact"/>
        <w:ind w:firstLine="643" w:firstLineChars="200"/>
        <w:rPr>
          <w:rFonts w:ascii="楷体_GB2312" w:hAnsi="仿宋_GB2312" w:eastAsia="楷体_GB2312" w:cs="仿宋_GB2312"/>
          <w:b/>
          <w:bCs/>
          <w:sz w:val="32"/>
          <w:szCs w:val="32"/>
        </w:rPr>
      </w:pPr>
      <w:r>
        <w:rPr>
          <w:rFonts w:ascii="楷体_GB2312" w:hAnsi="仿宋_GB2312" w:eastAsia="楷体_GB2312" w:cs="楷体_GB2312"/>
          <w:b/>
          <w:bCs/>
          <w:sz w:val="32"/>
          <w:szCs w:val="32"/>
        </w:rPr>
        <w:t>（三）面试</w:t>
      </w:r>
    </w:p>
    <w:p>
      <w:pPr>
        <w:spacing w:line="578" w:lineRule="exact"/>
        <w:ind w:firstLine="640" w:firstLineChars="200"/>
        <w:rPr>
          <w:rFonts w:ascii="仿宋_GB2312" w:eastAsia="仿宋_GB2312" w:cs="仿宋_GB2312"/>
          <w:i/>
          <w:sz w:val="32"/>
          <w:szCs w:val="32"/>
          <w:u w:val="single"/>
        </w:rPr>
      </w:pPr>
      <w:r>
        <w:rPr>
          <w:rFonts w:ascii="仿宋_GB2312" w:eastAsia="仿宋_GB2312" w:cs="仿宋_GB2312"/>
          <w:sz w:val="32"/>
          <w:szCs w:val="32"/>
        </w:rPr>
        <w:t>组织专家组成评委会，采取现场面试的方式进行</w:t>
      </w:r>
      <w:r>
        <w:rPr>
          <w:rFonts w:hint="eastAsia" w:ascii="仿宋_GB2312" w:eastAsia="仿宋_GB2312" w:cs="仿宋_GB2312"/>
          <w:sz w:val="32"/>
          <w:szCs w:val="32"/>
        </w:rPr>
        <w:t>，</w:t>
      </w:r>
      <w:r>
        <w:rPr>
          <w:rFonts w:ascii="仿宋_GB2312" w:eastAsia="仿宋_GB2312" w:cs="仿宋_GB2312"/>
          <w:sz w:val="32"/>
          <w:szCs w:val="32"/>
        </w:rPr>
        <w:t>面试</w:t>
      </w:r>
      <w:r>
        <w:rPr>
          <w:rFonts w:hint="eastAsia" w:ascii="仿宋_GB2312" w:eastAsia="仿宋_GB2312" w:cs="仿宋_GB2312"/>
          <w:sz w:val="32"/>
          <w:szCs w:val="32"/>
        </w:rPr>
        <w:t>内容为</w:t>
      </w:r>
      <w:r>
        <w:rPr>
          <w:rFonts w:ascii="仿宋_GB2312" w:eastAsia="仿宋_GB2312" w:cs="仿宋_GB2312"/>
          <w:sz w:val="32"/>
          <w:szCs w:val="32"/>
        </w:rPr>
        <w:t>医学专业知识</w:t>
      </w:r>
      <w:r>
        <w:rPr>
          <w:rFonts w:hint="eastAsia" w:ascii="仿宋_GB2312" w:eastAsia="仿宋_GB2312" w:cs="仿宋_GB2312"/>
          <w:sz w:val="32"/>
          <w:szCs w:val="32"/>
        </w:rPr>
        <w:t>。</w:t>
      </w:r>
      <w:r>
        <w:rPr>
          <w:rFonts w:ascii="仿宋_GB2312" w:eastAsia="仿宋_GB2312" w:cs="仿宋_GB2312"/>
          <w:iCs/>
          <w:sz w:val="32"/>
          <w:szCs w:val="32"/>
        </w:rPr>
        <w:t>面试成绩满分为100分，合格分数线为60分。面试成绩低于合格分数线的考生，不得进入体检、考察。</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面试时间、地点将</w:t>
      </w:r>
      <w:r>
        <w:rPr>
          <w:rFonts w:ascii="仿宋_GB2312" w:eastAsia="仿宋_GB2312" w:cs="仿宋_GB2312"/>
          <w:kern w:val="0"/>
          <w:sz w:val="32"/>
          <w:szCs w:val="32"/>
          <w:lang w:bidi="ar"/>
        </w:rPr>
        <w:t>通过“</w:t>
      </w:r>
      <w:r>
        <w:rPr>
          <w:rFonts w:ascii="仿宋_GB2312" w:eastAsia="仿宋_GB2312" w:cs="仿宋_GB2312"/>
          <w:sz w:val="32"/>
          <w:szCs w:val="32"/>
          <w:lang w:bidi="ar"/>
        </w:rPr>
        <w:t>秦皇岛市人才交流服务中心www.qrc1984.com</w:t>
      </w:r>
      <w:r>
        <w:rPr>
          <w:rFonts w:ascii="仿宋_GB2312" w:eastAsia="仿宋_GB2312" w:cs="仿宋_GB2312"/>
          <w:kern w:val="0"/>
          <w:sz w:val="32"/>
          <w:szCs w:val="32"/>
          <w:lang w:bidi="ar"/>
        </w:rPr>
        <w:t>”发布</w:t>
      </w:r>
      <w:r>
        <w:rPr>
          <w:rFonts w:ascii="仿宋_GB2312" w:eastAsia="仿宋_GB2312" w:cs="仿宋_GB2312"/>
          <w:sz w:val="32"/>
          <w:szCs w:val="32"/>
        </w:rPr>
        <w:t>，请考生及时关注。</w:t>
      </w:r>
    </w:p>
    <w:p>
      <w:pPr>
        <w:spacing w:line="578" w:lineRule="exact"/>
        <w:ind w:firstLine="643" w:firstLineChars="200"/>
        <w:rPr>
          <w:rFonts w:ascii="楷体_GB2312" w:hAnsi="仿宋_GB2312" w:eastAsia="楷体_GB2312" w:cs="仿宋_GB2312"/>
          <w:b/>
          <w:bCs/>
          <w:sz w:val="32"/>
          <w:szCs w:val="32"/>
        </w:rPr>
      </w:pPr>
      <w:r>
        <w:rPr>
          <w:rFonts w:ascii="楷体_GB2312" w:hAnsi="仿宋_GB2312" w:eastAsia="楷体_GB2312" w:cs="楷体_GB2312"/>
          <w:b/>
          <w:bCs/>
          <w:sz w:val="32"/>
          <w:szCs w:val="32"/>
        </w:rPr>
        <w:t>（四）成绩核定</w:t>
      </w:r>
    </w:p>
    <w:p>
      <w:pPr>
        <w:spacing w:line="578" w:lineRule="exact"/>
        <w:ind w:firstLine="643" w:firstLineChars="200"/>
        <w:rPr>
          <w:rFonts w:ascii="仿宋_GB2312" w:eastAsia="仿宋_GB2312" w:cs="仿宋_GB2312"/>
          <w:sz w:val="32"/>
          <w:szCs w:val="32"/>
        </w:rPr>
      </w:pPr>
      <w:r>
        <w:rPr>
          <w:rFonts w:ascii="仿宋_GB2312" w:eastAsia="仿宋_GB2312" w:cs="仿宋_GB2312"/>
          <w:b/>
          <w:bCs/>
          <w:sz w:val="32"/>
          <w:szCs w:val="32"/>
        </w:rPr>
        <w:t>统一招聘：</w:t>
      </w:r>
      <w:r>
        <w:rPr>
          <w:rFonts w:ascii="仿宋_GB2312" w:eastAsia="仿宋_GB2312" w:cs="仿宋_GB2312"/>
          <w:sz w:val="32"/>
          <w:szCs w:val="32"/>
        </w:rPr>
        <w:t>总成绩=笔试成绩×40%+面试成绩×60%，总成绩保留两位小数。</w:t>
      </w:r>
    </w:p>
    <w:p>
      <w:pPr>
        <w:spacing w:line="578" w:lineRule="exact"/>
        <w:ind w:firstLine="643" w:firstLineChars="200"/>
        <w:rPr>
          <w:rFonts w:ascii="仿宋_GB2312" w:eastAsia="仿宋_GB2312" w:cs="仿宋_GB2312"/>
          <w:sz w:val="32"/>
          <w:szCs w:val="32"/>
        </w:rPr>
      </w:pPr>
      <w:r>
        <w:rPr>
          <w:rFonts w:ascii="仿宋_GB2312" w:eastAsia="仿宋_GB2312" w:cs="仿宋_GB2312"/>
          <w:b/>
          <w:bCs/>
          <w:sz w:val="32"/>
          <w:szCs w:val="32"/>
        </w:rPr>
        <w:t>选聘：</w:t>
      </w:r>
      <w:r>
        <w:rPr>
          <w:rFonts w:ascii="仿宋_GB2312" w:eastAsia="仿宋_GB2312" w:cs="仿宋_GB2312"/>
          <w:sz w:val="32"/>
          <w:szCs w:val="32"/>
        </w:rPr>
        <w:t>面试成绩即为总成绩。</w:t>
      </w:r>
    </w:p>
    <w:p>
      <w:pPr>
        <w:spacing w:line="578" w:lineRule="exact"/>
        <w:ind w:firstLine="643" w:firstLineChars="200"/>
        <w:rPr>
          <w:rFonts w:ascii="楷体_GB2312" w:hAnsi="仿宋_GB2312" w:eastAsia="楷体_GB2312" w:cs="仿宋_GB2312"/>
          <w:b/>
          <w:bCs/>
          <w:sz w:val="32"/>
          <w:szCs w:val="32"/>
        </w:rPr>
      </w:pPr>
      <w:r>
        <w:rPr>
          <w:rFonts w:ascii="楷体_GB2312" w:hAnsi="仿宋_GB2312" w:eastAsia="楷体_GB2312" w:cs="楷体_GB2312"/>
          <w:b/>
          <w:bCs/>
          <w:sz w:val="32"/>
          <w:szCs w:val="32"/>
        </w:rPr>
        <w:t>（五）成绩公布</w:t>
      </w:r>
    </w:p>
    <w:p>
      <w:pPr>
        <w:spacing w:line="578" w:lineRule="exact"/>
        <w:ind w:firstLine="640" w:firstLineChars="200"/>
        <w:rPr>
          <w:rFonts w:ascii="仿宋_GB2312" w:eastAsia="仿宋_GB2312" w:cs="仿宋_GB2312"/>
          <w:kern w:val="0"/>
          <w:sz w:val="32"/>
          <w:szCs w:val="32"/>
        </w:rPr>
      </w:pPr>
      <w:r>
        <w:rPr>
          <w:rFonts w:ascii="仿宋_GB2312" w:eastAsia="仿宋_GB2312" w:cs="仿宋_GB2312"/>
          <w:kern w:val="0"/>
          <w:sz w:val="32"/>
          <w:szCs w:val="32"/>
        </w:rPr>
        <w:t>笔试、面试成绩、总成绩</w:t>
      </w:r>
      <w:r>
        <w:rPr>
          <w:rFonts w:ascii="仿宋_GB2312" w:eastAsia="仿宋_GB2312" w:cs="仿宋_GB2312"/>
          <w:kern w:val="0"/>
          <w:sz w:val="32"/>
          <w:szCs w:val="32"/>
          <w:lang w:bidi="ar"/>
        </w:rPr>
        <w:t>通过“</w:t>
      </w:r>
      <w:r>
        <w:rPr>
          <w:rFonts w:ascii="仿宋_GB2312" w:eastAsia="仿宋_GB2312" w:cs="仿宋_GB2312"/>
          <w:sz w:val="32"/>
          <w:szCs w:val="32"/>
          <w:lang w:bidi="ar"/>
        </w:rPr>
        <w:t>秦皇岛市人才交流服务中心www.qrc1984.com</w:t>
      </w:r>
      <w:r>
        <w:rPr>
          <w:rFonts w:ascii="仿宋_GB2312" w:eastAsia="仿宋_GB2312" w:cs="仿宋_GB2312"/>
          <w:kern w:val="0"/>
          <w:sz w:val="32"/>
          <w:szCs w:val="32"/>
          <w:lang w:bidi="ar"/>
        </w:rPr>
        <w:t>”发布</w:t>
      </w:r>
      <w:r>
        <w:rPr>
          <w:rFonts w:ascii="仿宋_GB2312" w:eastAsia="仿宋_GB2312" w:cs="仿宋_GB2312"/>
          <w:sz w:val="32"/>
          <w:szCs w:val="32"/>
        </w:rPr>
        <w:t>。</w:t>
      </w:r>
    </w:p>
    <w:p>
      <w:pPr>
        <w:spacing w:line="578" w:lineRule="exact"/>
        <w:ind w:firstLine="640" w:firstLineChars="200"/>
        <w:rPr>
          <w:rFonts w:ascii="黑体" w:hAnsi="宋体" w:eastAsia="黑体" w:cs="仿宋_GB2312"/>
          <w:sz w:val="32"/>
          <w:szCs w:val="32"/>
        </w:rPr>
      </w:pPr>
      <w:r>
        <w:rPr>
          <w:rFonts w:hint="eastAsia" w:ascii="黑体" w:hAnsi="宋体" w:eastAsia="黑体" w:cs="黑体"/>
          <w:sz w:val="32"/>
          <w:szCs w:val="32"/>
        </w:rPr>
        <w:t>七、体检、考察</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依照招聘岗位，按进入体检、考察人员与招聘指标1：1的比例，依据考生总成绩从高分到低分确定进入体检、考察人选，末位出现并列时按照以下顺序确定进入体检、考察人员：烈士子女或配偶，退役军人，学历（学位）较高者。如果以上条件均相同，都进入体检、考察，根据体检、考察结果择优录用。</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体检工作由</w:t>
      </w:r>
      <w:r>
        <w:rPr>
          <w:rFonts w:hint="eastAsia" w:ascii="仿宋_GB2312" w:eastAsia="仿宋_GB2312" w:cs="仿宋_GB2312"/>
          <w:sz w:val="32"/>
          <w:szCs w:val="32"/>
        </w:rPr>
        <w:t>各招聘单位</w:t>
      </w:r>
      <w:r>
        <w:rPr>
          <w:rFonts w:ascii="仿宋_GB2312" w:eastAsia="仿宋_GB2312" w:cs="仿宋_GB2312"/>
          <w:sz w:val="32"/>
          <w:szCs w:val="32"/>
        </w:rPr>
        <w:t>组织。体检标准参照《公务员录用体检通用标准（试行）》及操作手册执行(对身体条件有特殊要求的岗位，执行国家规定的相关体检标准)。体检费用由考生自行负担。</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考察工作由</w:t>
      </w:r>
      <w:r>
        <w:rPr>
          <w:rFonts w:hint="eastAsia" w:ascii="仿宋_GB2312" w:eastAsia="仿宋_GB2312" w:cs="仿宋_GB2312"/>
          <w:sz w:val="32"/>
          <w:szCs w:val="32"/>
        </w:rPr>
        <w:t>各招聘</w:t>
      </w:r>
      <w:r>
        <w:rPr>
          <w:rFonts w:ascii="仿宋_GB2312" w:eastAsia="仿宋_GB2312" w:cs="仿宋_GB2312"/>
          <w:sz w:val="32"/>
          <w:szCs w:val="32"/>
        </w:rPr>
        <w:t>单位按照《公告》和《岗位信息表》中年龄、学历、学位、专业、工作经历及其他岗位条件的要求，审查被考察人资格条件，验证核实有关证书、证明、报到证等材料；考察拟录用人员的政治思想表现、道德品质、业务能力、工作实绩等情况；做出“合格”或“不合格”结论。</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体检、考察不合格的，取消拟录人选资格，并从报考同一岗位的人员中，依据总成绩从高分到低分依次递补。</w:t>
      </w:r>
    </w:p>
    <w:p>
      <w:pPr>
        <w:spacing w:line="578" w:lineRule="exact"/>
        <w:ind w:firstLine="640" w:firstLineChars="200"/>
        <w:rPr>
          <w:rFonts w:ascii="黑体" w:hAnsi="宋体" w:eastAsia="黑体" w:cs="仿宋_GB2312"/>
          <w:sz w:val="32"/>
          <w:szCs w:val="32"/>
        </w:rPr>
      </w:pPr>
      <w:r>
        <w:rPr>
          <w:rFonts w:hint="eastAsia" w:ascii="黑体" w:hAnsi="宋体" w:eastAsia="黑体" w:cs="黑体"/>
          <w:sz w:val="32"/>
          <w:szCs w:val="32"/>
        </w:rPr>
        <w:t>八、公示</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对体检、考察合格的拟录用人员在</w:t>
      </w:r>
      <w:r>
        <w:rPr>
          <w:rFonts w:hint="eastAsia" w:ascii="仿宋_GB2312" w:eastAsia="仿宋_GB2312" w:cs="仿宋_GB2312"/>
          <w:sz w:val="32"/>
          <w:szCs w:val="32"/>
        </w:rPr>
        <w:t>各招聘单位</w:t>
      </w:r>
      <w:r>
        <w:rPr>
          <w:rFonts w:ascii="仿宋_GB2312" w:eastAsia="仿宋_GB2312" w:cs="仿宋_GB2312"/>
          <w:sz w:val="32"/>
          <w:szCs w:val="32"/>
        </w:rPr>
        <w:t>微信公众号进行公示，公示期为7个工作日。</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因公示结果影响录用、公示期间放弃，导致拟录岗位出现空缺的，从以上报考同一岗位的人员中，按总成绩由高分到低分依次递补。</w:t>
      </w:r>
    </w:p>
    <w:p>
      <w:pPr>
        <w:spacing w:line="578" w:lineRule="exact"/>
        <w:ind w:firstLine="640" w:firstLineChars="200"/>
        <w:rPr>
          <w:rFonts w:ascii="黑体" w:hAnsi="宋体" w:eastAsia="黑体" w:cs="仿宋_GB2312"/>
          <w:sz w:val="32"/>
          <w:szCs w:val="32"/>
        </w:rPr>
      </w:pPr>
      <w:r>
        <w:rPr>
          <w:rFonts w:hint="eastAsia" w:ascii="黑体" w:hAnsi="宋体" w:eastAsia="黑体" w:cs="黑体"/>
          <w:sz w:val="32"/>
          <w:szCs w:val="32"/>
        </w:rPr>
        <w:t>九、签订劳动合同</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对公示期满无异议的，由</w:t>
      </w:r>
      <w:r>
        <w:rPr>
          <w:rFonts w:hint="eastAsia" w:ascii="仿宋_GB2312" w:eastAsia="仿宋_GB2312" w:cs="仿宋_GB2312"/>
          <w:sz w:val="32"/>
          <w:szCs w:val="32"/>
        </w:rPr>
        <w:t>各招聘单位</w:t>
      </w:r>
      <w:r>
        <w:rPr>
          <w:rFonts w:ascii="仿宋_GB2312" w:eastAsia="仿宋_GB2312" w:cs="仿宋_GB2312"/>
          <w:sz w:val="32"/>
          <w:szCs w:val="32"/>
        </w:rPr>
        <w:t>按照有关规定签订劳动合同，并实行试用期制度。试用期一并计算在劳动合同期限内。试用期满考核合格者，予以正式聘用；不合格者，取消聘用。</w:t>
      </w:r>
    </w:p>
    <w:p>
      <w:pPr>
        <w:spacing w:line="578" w:lineRule="exact"/>
        <w:ind w:firstLine="640"/>
        <w:rPr>
          <w:rFonts w:ascii="仿宋" w:eastAsia="仿宋"/>
          <w:b/>
          <w:bCs/>
          <w:sz w:val="32"/>
          <w:szCs w:val="32"/>
        </w:rPr>
      </w:pPr>
      <w:r>
        <w:rPr>
          <w:rFonts w:ascii="仿宋" w:eastAsia="仿宋"/>
          <w:b/>
          <w:bCs/>
          <w:sz w:val="32"/>
          <w:szCs w:val="32"/>
        </w:rPr>
        <w:t>（特别提示：凡应聘人员未在规定时间内按要求参加资格复审、考试、体检、考察、聘用、报到等，均视为自动放弃应聘资格；资格审核贯穿招聘工作全过程，在任何环节，发现应聘人员不符合招聘条件、弄虚作假的，随时取消应聘资格，问题严重的要追究责任。）</w:t>
      </w:r>
    </w:p>
    <w:p>
      <w:pPr>
        <w:spacing w:line="578" w:lineRule="exact"/>
        <w:ind w:firstLine="640" w:firstLineChars="200"/>
        <w:rPr>
          <w:rFonts w:ascii="黑体" w:hAnsi="宋体" w:eastAsia="黑体" w:cs="仿宋_GB2312"/>
          <w:sz w:val="32"/>
          <w:szCs w:val="32"/>
        </w:rPr>
      </w:pPr>
      <w:r>
        <w:rPr>
          <w:rFonts w:hint="eastAsia" w:ascii="黑体" w:hAnsi="宋体" w:eastAsia="黑体" w:cs="黑体"/>
          <w:sz w:val="32"/>
          <w:szCs w:val="32"/>
        </w:rPr>
        <w:t>十、其他事项</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本次公开招录择优聘用，如有岗位没有合适人选，将对空余岗位进行新一轮招聘，具体方案另行制定。</w:t>
      </w:r>
    </w:p>
    <w:p>
      <w:pPr>
        <w:spacing w:line="578" w:lineRule="exact"/>
        <w:ind w:firstLine="640" w:firstLineChars="200"/>
        <w:rPr>
          <w:rFonts w:ascii="仿宋_GB2312" w:eastAsia="仿宋_GB2312" w:cs="仿宋_GB2312"/>
          <w:sz w:val="32"/>
          <w:szCs w:val="32"/>
        </w:rPr>
      </w:pPr>
      <w:r>
        <w:rPr>
          <w:rFonts w:hint="eastAsia" w:ascii="黑体" w:hAnsi="宋体" w:eastAsia="黑体" w:cs="黑体"/>
          <w:sz w:val="32"/>
          <w:szCs w:val="32"/>
        </w:rPr>
        <w:t>十一、政策咨询及监督举报电话</w:t>
      </w:r>
      <w:r>
        <w:rPr>
          <w:rFonts w:ascii="仿宋_GB2312" w:eastAsia="仿宋_GB2312" w:cs="仿宋_GB2312"/>
          <w:sz w:val="32"/>
          <w:szCs w:val="32"/>
        </w:rPr>
        <w:t>（公告发布之日至2024年</w:t>
      </w:r>
      <w:r>
        <w:rPr>
          <w:rFonts w:hint="eastAsia" w:ascii="仿宋_GB2312" w:eastAsia="仿宋_GB2312" w:cs="仿宋_GB2312"/>
          <w:sz w:val="32"/>
          <w:szCs w:val="32"/>
          <w:lang w:val="en-US" w:eastAsia="zh-CN"/>
        </w:rPr>
        <w:t>3</w:t>
      </w:r>
      <w:r>
        <w:rPr>
          <w:rFonts w:ascii="仿宋_GB2312" w:eastAsia="仿宋_GB2312" w:cs="仿宋_GB2312"/>
          <w:sz w:val="32"/>
          <w:szCs w:val="32"/>
        </w:rPr>
        <w:t>月</w:t>
      </w:r>
      <w:r>
        <w:rPr>
          <w:rFonts w:hint="eastAsia" w:ascii="仿宋_GB2312" w:eastAsia="仿宋_GB2312" w:cs="仿宋_GB2312"/>
          <w:sz w:val="32"/>
          <w:szCs w:val="32"/>
          <w:lang w:val="en-US" w:eastAsia="zh-CN"/>
        </w:rPr>
        <w:t>28</w:t>
      </w:r>
      <w:r>
        <w:rPr>
          <w:rFonts w:ascii="仿宋_GB2312" w:eastAsia="仿宋_GB2312" w:cs="仿宋_GB2312"/>
          <w:sz w:val="32"/>
          <w:szCs w:val="32"/>
        </w:rPr>
        <w:t>日，工作日8:30—1</w:t>
      </w:r>
      <w:r>
        <w:rPr>
          <w:rFonts w:hint="eastAsia" w:ascii="仿宋_GB2312" w:eastAsia="仿宋_GB2312" w:cs="仿宋_GB2312"/>
          <w:sz w:val="32"/>
          <w:szCs w:val="32"/>
        </w:rPr>
        <w:t>1</w:t>
      </w:r>
      <w:r>
        <w:rPr>
          <w:rFonts w:ascii="仿宋_GB2312" w:eastAsia="仿宋_GB2312" w:cs="仿宋_GB2312"/>
          <w:sz w:val="32"/>
          <w:szCs w:val="32"/>
        </w:rPr>
        <w:t>:</w:t>
      </w:r>
      <w:r>
        <w:rPr>
          <w:rFonts w:hint="eastAsia" w:ascii="仿宋_GB2312" w:eastAsia="仿宋_GB2312" w:cs="仿宋_GB2312"/>
          <w:sz w:val="32"/>
          <w:szCs w:val="32"/>
        </w:rPr>
        <w:t>3</w:t>
      </w:r>
      <w:r>
        <w:rPr>
          <w:rFonts w:ascii="仿宋_GB2312" w:eastAsia="仿宋_GB2312" w:cs="仿宋_GB2312"/>
          <w:sz w:val="32"/>
          <w:szCs w:val="32"/>
        </w:rPr>
        <w:t>0，14:00—17:</w:t>
      </w:r>
      <w:r>
        <w:rPr>
          <w:rFonts w:hint="eastAsia" w:ascii="仿宋_GB2312" w:eastAsia="仿宋_GB2312" w:cs="仿宋_GB2312"/>
          <w:sz w:val="32"/>
          <w:szCs w:val="32"/>
        </w:rPr>
        <w:t>0</w:t>
      </w:r>
      <w:r>
        <w:rPr>
          <w:rFonts w:ascii="仿宋_GB2312" w:eastAsia="仿宋_GB2312" w:cs="仿宋_GB2312"/>
          <w:sz w:val="32"/>
          <w:szCs w:val="32"/>
        </w:rPr>
        <w:t>0）</w:t>
      </w:r>
    </w:p>
    <w:p>
      <w:pPr>
        <w:spacing w:line="578" w:lineRule="exact"/>
        <w:ind w:firstLine="640" w:firstLineChars="200"/>
        <w:rPr>
          <w:rFonts w:ascii="楷体_GB2312" w:eastAsia="楷体_GB2312" w:cs="仿宋_GB2312"/>
          <w:bCs/>
          <w:sz w:val="32"/>
          <w:szCs w:val="32"/>
        </w:rPr>
      </w:pPr>
      <w:r>
        <w:rPr>
          <w:rFonts w:hint="eastAsia" w:ascii="楷体_GB2312" w:eastAsia="楷体_GB2312" w:cs="仿宋_GB2312"/>
          <w:bCs/>
          <w:sz w:val="32"/>
          <w:szCs w:val="32"/>
        </w:rPr>
        <w:t>（一）咨询电话</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秦皇岛市</w:t>
      </w:r>
      <w:r>
        <w:rPr>
          <w:rFonts w:hint="eastAsia" w:ascii="仿宋_GB2312" w:eastAsia="仿宋_GB2312" w:cs="仿宋_GB2312"/>
          <w:sz w:val="32"/>
          <w:szCs w:val="32"/>
        </w:rPr>
        <w:t>九龙山</w:t>
      </w:r>
      <w:r>
        <w:rPr>
          <w:rFonts w:ascii="仿宋_GB2312" w:eastAsia="仿宋_GB2312" w:cs="仿宋_GB2312"/>
          <w:sz w:val="32"/>
          <w:szCs w:val="32"/>
        </w:rPr>
        <w:t>医院人事科：0335-</w:t>
      </w:r>
      <w:r>
        <w:rPr>
          <w:rFonts w:hint="eastAsia" w:ascii="仿宋_GB2312" w:eastAsia="仿宋_GB2312" w:cs="仿宋_GB2312"/>
          <w:sz w:val="32"/>
          <w:szCs w:val="32"/>
        </w:rPr>
        <w:t>3169075</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秦皇岛市</w:t>
      </w:r>
      <w:r>
        <w:rPr>
          <w:rFonts w:hint="eastAsia" w:ascii="仿宋_GB2312" w:eastAsia="仿宋_GB2312" w:cs="仿宋_GB2312"/>
          <w:sz w:val="32"/>
          <w:szCs w:val="32"/>
        </w:rPr>
        <w:t>工人</w:t>
      </w:r>
      <w:r>
        <w:rPr>
          <w:rFonts w:ascii="仿宋_GB2312" w:eastAsia="仿宋_GB2312" w:cs="仿宋_GB2312"/>
          <w:sz w:val="32"/>
          <w:szCs w:val="32"/>
        </w:rPr>
        <w:t>医院人事科：0335-</w:t>
      </w:r>
      <w:r>
        <w:rPr>
          <w:rFonts w:hint="eastAsia" w:ascii="仿宋_GB2312" w:eastAsia="仿宋_GB2312" w:cs="仿宋_GB2312"/>
          <w:sz w:val="32"/>
          <w:szCs w:val="32"/>
        </w:rPr>
        <w:t>7521821</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秦皇岛市</w:t>
      </w:r>
      <w:r>
        <w:rPr>
          <w:rFonts w:hint="eastAsia" w:ascii="仿宋_GB2312" w:eastAsia="仿宋_GB2312" w:cs="仿宋_GB2312"/>
          <w:sz w:val="32"/>
          <w:szCs w:val="32"/>
        </w:rPr>
        <w:t>中心血站办公室</w:t>
      </w:r>
      <w:r>
        <w:rPr>
          <w:rFonts w:ascii="仿宋_GB2312" w:eastAsia="仿宋_GB2312" w:cs="仿宋_GB2312"/>
          <w:sz w:val="32"/>
          <w:szCs w:val="32"/>
        </w:rPr>
        <w:t>：0335-</w:t>
      </w:r>
      <w:r>
        <w:rPr>
          <w:rFonts w:hint="eastAsia" w:ascii="仿宋_GB2312" w:eastAsia="仿宋_GB2312" w:cs="仿宋_GB2312"/>
          <w:sz w:val="32"/>
          <w:szCs w:val="32"/>
        </w:rPr>
        <w:t>36477</w:t>
      </w:r>
      <w:r>
        <w:rPr>
          <w:rFonts w:hint="eastAsia" w:ascii="仿宋_GB2312" w:eastAsia="仿宋_GB2312" w:cs="仿宋_GB2312"/>
          <w:sz w:val="32"/>
          <w:szCs w:val="32"/>
          <w:lang w:val="en-US" w:eastAsia="zh-CN"/>
        </w:rPr>
        <w:t>7</w:t>
      </w:r>
      <w:bookmarkStart w:id="0" w:name="_GoBack"/>
      <w:bookmarkEnd w:id="0"/>
      <w:r>
        <w:rPr>
          <w:rFonts w:hint="eastAsia" w:ascii="仿宋_GB2312" w:eastAsia="仿宋_GB2312" w:cs="仿宋_GB2312"/>
          <w:sz w:val="32"/>
          <w:szCs w:val="32"/>
        </w:rPr>
        <w:t>2</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秦皇岛市人才交流服务中心：0335-3566171</w:t>
      </w:r>
    </w:p>
    <w:p>
      <w:pPr>
        <w:spacing w:line="578" w:lineRule="exact"/>
        <w:ind w:firstLine="640" w:firstLineChars="200"/>
        <w:rPr>
          <w:rFonts w:ascii="楷体_GB2312" w:eastAsia="楷体_GB2312" w:cs="仿宋_GB2312"/>
          <w:bCs/>
          <w:sz w:val="32"/>
          <w:szCs w:val="32"/>
        </w:rPr>
      </w:pPr>
      <w:r>
        <w:rPr>
          <w:rFonts w:ascii="楷体_GB2312" w:eastAsia="楷体_GB2312" w:cs="仿宋_GB2312"/>
          <w:bCs/>
          <w:sz w:val="32"/>
          <w:szCs w:val="32"/>
        </w:rPr>
        <w:t>（二）监督举报电话</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秦皇岛市</w:t>
      </w:r>
      <w:r>
        <w:rPr>
          <w:rFonts w:hint="eastAsia" w:ascii="仿宋_GB2312" w:eastAsia="仿宋_GB2312" w:cs="仿宋_GB2312"/>
          <w:sz w:val="32"/>
          <w:szCs w:val="32"/>
        </w:rPr>
        <w:t>九龙山</w:t>
      </w:r>
      <w:r>
        <w:rPr>
          <w:rFonts w:ascii="仿宋_GB2312" w:eastAsia="仿宋_GB2312" w:cs="仿宋_GB2312"/>
          <w:sz w:val="32"/>
          <w:szCs w:val="32"/>
        </w:rPr>
        <w:t>医院监察室：0335-3169856</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秦皇岛市</w:t>
      </w:r>
      <w:r>
        <w:rPr>
          <w:rFonts w:hint="eastAsia" w:ascii="仿宋_GB2312" w:eastAsia="仿宋_GB2312" w:cs="仿宋_GB2312"/>
          <w:sz w:val="32"/>
          <w:szCs w:val="32"/>
        </w:rPr>
        <w:t>工人</w:t>
      </w:r>
      <w:r>
        <w:rPr>
          <w:rFonts w:ascii="仿宋_GB2312" w:eastAsia="仿宋_GB2312" w:cs="仿宋_GB2312"/>
          <w:sz w:val="32"/>
          <w:szCs w:val="32"/>
        </w:rPr>
        <w:t>医院监察室：0335-</w:t>
      </w:r>
      <w:r>
        <w:rPr>
          <w:rFonts w:hint="eastAsia" w:ascii="仿宋_GB2312" w:eastAsia="仿宋_GB2312" w:cs="仿宋_GB2312"/>
          <w:sz w:val="32"/>
          <w:szCs w:val="32"/>
        </w:rPr>
        <w:t>7521966</w:t>
      </w:r>
    </w:p>
    <w:p>
      <w:pPr>
        <w:spacing w:line="578" w:lineRule="exact"/>
        <w:ind w:firstLine="640" w:firstLineChars="200"/>
        <w:rPr>
          <w:rFonts w:ascii="仿宋_GB2312" w:eastAsia="仿宋_GB2312" w:cs="仿宋_GB2312"/>
          <w:sz w:val="32"/>
          <w:szCs w:val="32"/>
        </w:rPr>
      </w:pPr>
      <w:r>
        <w:rPr>
          <w:rFonts w:ascii="仿宋_GB2312" w:eastAsia="仿宋_GB2312" w:cs="仿宋_GB2312"/>
          <w:sz w:val="32"/>
          <w:szCs w:val="32"/>
        </w:rPr>
        <w:t>秦皇岛市</w:t>
      </w:r>
      <w:r>
        <w:rPr>
          <w:rFonts w:hint="eastAsia" w:ascii="仿宋_GB2312" w:eastAsia="仿宋_GB2312" w:cs="仿宋_GB2312"/>
          <w:sz w:val="32"/>
          <w:szCs w:val="32"/>
        </w:rPr>
        <w:t>中心血站党办室</w:t>
      </w:r>
      <w:r>
        <w:rPr>
          <w:rFonts w:ascii="仿宋_GB2312" w:eastAsia="仿宋_GB2312" w:cs="仿宋_GB2312"/>
          <w:sz w:val="32"/>
          <w:szCs w:val="32"/>
        </w:rPr>
        <w:t>：0335-</w:t>
      </w:r>
      <w:r>
        <w:rPr>
          <w:rFonts w:hint="eastAsia" w:ascii="仿宋_GB2312" w:eastAsia="仿宋_GB2312" w:cs="仿宋_GB2312"/>
          <w:sz w:val="32"/>
          <w:szCs w:val="32"/>
        </w:rPr>
        <w:t>3613494</w:t>
      </w:r>
    </w:p>
    <w:p>
      <w:pPr>
        <w:spacing w:line="578" w:lineRule="exact"/>
        <w:ind w:firstLine="643" w:firstLineChars="200"/>
        <w:rPr>
          <w:rFonts w:ascii="仿宋_GB2312" w:eastAsia="仿宋_GB2312" w:cs="仿宋_GB2312"/>
          <w:b/>
          <w:bCs/>
          <w:sz w:val="32"/>
          <w:szCs w:val="32"/>
        </w:rPr>
      </w:pPr>
    </w:p>
    <w:p>
      <w:pPr>
        <w:spacing w:line="578" w:lineRule="exact"/>
        <w:ind w:firstLine="643" w:firstLineChars="200"/>
        <w:rPr>
          <w:rFonts w:ascii="仿宋_GB2312" w:eastAsia="仿宋_GB2312" w:cs="仿宋_GB2312"/>
          <w:b/>
          <w:bCs/>
          <w:sz w:val="32"/>
          <w:szCs w:val="32"/>
        </w:rPr>
      </w:pPr>
      <w:r>
        <w:rPr>
          <w:rFonts w:ascii="仿宋_GB2312" w:eastAsia="仿宋_GB2312" w:cs="仿宋_GB2312"/>
          <w:b/>
          <w:bCs/>
          <w:sz w:val="32"/>
          <w:szCs w:val="32"/>
        </w:rPr>
        <w:t>附件：</w:t>
      </w:r>
    </w:p>
    <w:p>
      <w:pPr>
        <w:spacing w:line="578" w:lineRule="exact"/>
        <w:ind w:left="1278" w:leftChars="266" w:hanging="640" w:hanging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秦皇岛市九龙山医院市工人医院市中心血站</w:t>
      </w:r>
      <w:r>
        <w:rPr>
          <w:rFonts w:ascii="仿宋_GB2312" w:eastAsia="仿宋_GB2312" w:cs="仿宋_GB2312"/>
          <w:sz w:val="32"/>
          <w:szCs w:val="32"/>
        </w:rPr>
        <w:t>公开招聘2023年人事代理人员岗位信息表》</w:t>
      </w:r>
    </w:p>
    <w:p>
      <w:pPr>
        <w:spacing w:line="578" w:lineRule="exact"/>
        <w:ind w:left="1278" w:leftChars="266" w:hanging="640" w:hanging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秦皇岛市九龙山医院市工人医院市中心血站</w:t>
      </w:r>
      <w:r>
        <w:rPr>
          <w:rFonts w:ascii="仿宋_GB2312" w:eastAsia="仿宋_GB2312" w:cs="仿宋_GB2312"/>
          <w:sz w:val="32"/>
          <w:szCs w:val="32"/>
        </w:rPr>
        <w:t>公开招聘2023年人事代理人员报名表》</w:t>
      </w:r>
    </w:p>
    <w:p>
      <w:pPr>
        <w:spacing w:line="578" w:lineRule="exact"/>
        <w:ind w:left="1278" w:leftChars="266" w:hanging="640" w:hangingChars="200"/>
        <w:rPr>
          <w:rFonts w:ascii="仿宋_GB2312" w:eastAsia="仿宋_GB2312" w:cs="仿宋_GB2312"/>
          <w:sz w:val="32"/>
          <w:szCs w:val="32"/>
        </w:rPr>
      </w:pPr>
    </w:p>
    <w:p>
      <w:pPr>
        <w:spacing w:line="578" w:lineRule="exact"/>
        <w:ind w:left="1278" w:leftChars="266" w:hanging="640" w:hangingChars="200"/>
        <w:rPr>
          <w:rFonts w:hint="eastAsia" w:ascii="仿宋_GB2312" w:eastAsia="仿宋_GB2312" w:cs="仿宋_GB2312"/>
          <w:sz w:val="32"/>
          <w:szCs w:val="32"/>
        </w:rPr>
      </w:pPr>
    </w:p>
    <w:p>
      <w:pPr>
        <w:spacing w:line="578" w:lineRule="exact"/>
        <w:ind w:left="1278" w:leftChars="266" w:hanging="640" w:hangingChars="200"/>
        <w:rPr>
          <w:rFonts w:ascii="仿宋_GB2312" w:eastAsia="仿宋_GB2312" w:cs="仿宋_GB2312"/>
          <w:color w:val="FF0000"/>
          <w:sz w:val="32"/>
          <w:szCs w:val="32"/>
        </w:rPr>
      </w:pPr>
      <w:r>
        <w:rPr>
          <w:rFonts w:hint="eastAsia" w:ascii="仿宋_GB2312" w:eastAsia="仿宋_GB2312" w:cs="仿宋_GB2312"/>
          <w:color w:val="FF0000"/>
          <w:sz w:val="32"/>
          <w:szCs w:val="32"/>
        </w:rPr>
        <w:t>秦皇岛市九龙山医院</w:t>
      </w:r>
      <w:r>
        <w:rPr>
          <w:rFonts w:hint="eastAsia" w:ascii="仿宋_GB2312" w:eastAsia="仿宋_GB2312" w:cs="仿宋_GB2312"/>
          <w:color w:val="FF0000"/>
          <w:sz w:val="32"/>
          <w:szCs w:val="32"/>
          <w:lang w:val="en-US" w:eastAsia="zh-CN"/>
        </w:rPr>
        <w:t xml:space="preserve">          </w:t>
      </w:r>
      <w:r>
        <w:rPr>
          <w:rFonts w:hint="eastAsia" w:ascii="仿宋_GB2312" w:eastAsia="仿宋_GB2312" w:cs="仿宋_GB2312"/>
          <w:color w:val="FF0000"/>
          <w:sz w:val="32"/>
          <w:szCs w:val="32"/>
        </w:rPr>
        <w:t>秦皇岛市工人医院</w:t>
      </w:r>
    </w:p>
    <w:p>
      <w:pPr>
        <w:spacing w:line="578" w:lineRule="exact"/>
        <w:ind w:left="1278" w:leftChars="266" w:hanging="640" w:hangingChars="200"/>
        <w:rPr>
          <w:rFonts w:hint="default" w:ascii="仿宋_GB2312" w:eastAsia="仿宋_GB2312" w:cs="仿宋_GB2312"/>
          <w:color w:val="FF0000"/>
          <w:sz w:val="32"/>
          <w:szCs w:val="32"/>
          <w:lang w:val="en-US" w:eastAsia="zh-CN"/>
        </w:rPr>
      </w:pPr>
      <w:r>
        <w:rPr>
          <w:rFonts w:hint="eastAsia" w:ascii="仿宋_GB2312" w:eastAsia="仿宋_GB2312" w:cs="仿宋_GB2312"/>
          <w:color w:val="FF0000"/>
          <w:sz w:val="32"/>
          <w:szCs w:val="32"/>
          <w:lang w:val="en-US" w:eastAsia="zh-CN"/>
        </w:rPr>
        <w:t xml:space="preserve">  </w:t>
      </w:r>
    </w:p>
    <w:p>
      <w:pPr>
        <w:spacing w:line="578" w:lineRule="exact"/>
        <w:ind w:left="1277" w:leftChars="532" w:firstLine="3840" w:firstLineChars="1200"/>
        <w:rPr>
          <w:rFonts w:hint="eastAsia" w:ascii="仿宋_GB2312" w:eastAsia="仿宋_GB2312" w:cs="仿宋_GB2312"/>
          <w:color w:val="FF0000"/>
          <w:sz w:val="32"/>
          <w:szCs w:val="32"/>
        </w:rPr>
      </w:pPr>
      <w:r>
        <w:rPr>
          <w:rFonts w:hint="eastAsia" w:ascii="仿宋_GB2312" w:eastAsia="仿宋_GB2312" w:cs="仿宋_GB2312"/>
          <w:color w:val="FF0000"/>
          <w:sz w:val="32"/>
          <w:szCs w:val="32"/>
        </w:rPr>
        <w:t>秦皇岛市中心血站</w:t>
      </w:r>
    </w:p>
    <w:p>
      <w:pPr>
        <w:spacing w:line="578" w:lineRule="exact"/>
        <w:ind w:left="1277" w:leftChars="532" w:firstLine="3840" w:firstLineChars="1200"/>
        <w:rPr>
          <w:rFonts w:hint="default" w:ascii="仿宋_GB2312" w:eastAsia="仿宋_GB2312" w:cs="仿宋_GB2312"/>
          <w:color w:val="FF0000"/>
          <w:sz w:val="32"/>
          <w:szCs w:val="32"/>
          <w:lang w:val="en-US" w:eastAsia="zh-CN"/>
        </w:rPr>
      </w:pPr>
      <w:r>
        <w:rPr>
          <w:rFonts w:hint="eastAsia" w:ascii="仿宋_GB2312" w:eastAsia="仿宋_GB2312" w:cs="仿宋_GB2312"/>
          <w:color w:val="FF0000"/>
          <w:sz w:val="32"/>
          <w:szCs w:val="32"/>
          <w:lang w:val="en-US" w:eastAsia="zh-CN"/>
        </w:rPr>
        <w:t>2024年3月21日</w:t>
      </w:r>
    </w:p>
    <w:p>
      <w:pPr>
        <w:spacing w:line="578" w:lineRule="exact"/>
        <w:ind w:left="1277" w:leftChars="532" w:firstLine="3840" w:firstLineChars="1200"/>
        <w:rPr>
          <w:rFonts w:hint="default" w:ascii="仿宋_GB2312" w:eastAsia="仿宋_GB2312" w:cs="仿宋_GB2312"/>
          <w:sz w:val="32"/>
          <w:szCs w:val="32"/>
          <w:lang w:val="en-US" w:eastAsia="zh-CN"/>
        </w:rPr>
      </w:pPr>
    </w:p>
    <w:sectPr>
      <w:pgSz w:w="11907" w:h="16840"/>
      <w:pgMar w:top="1985" w:right="1474" w:bottom="1814" w:left="1588"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5ZWNmN2IzMGMxMTdmNzFiOTdlNWZjYmMwMmIyMDMifQ=="/>
  </w:docVars>
  <w:rsids>
    <w:rsidRoot w:val="00172A27"/>
    <w:rsid w:val="00035BBD"/>
    <w:rsid w:val="00103726"/>
    <w:rsid w:val="00112823"/>
    <w:rsid w:val="00172A27"/>
    <w:rsid w:val="001A4DE2"/>
    <w:rsid w:val="0023083C"/>
    <w:rsid w:val="002632BF"/>
    <w:rsid w:val="0030027A"/>
    <w:rsid w:val="00302CE4"/>
    <w:rsid w:val="003231D9"/>
    <w:rsid w:val="003A41EC"/>
    <w:rsid w:val="003A7406"/>
    <w:rsid w:val="003E1462"/>
    <w:rsid w:val="00424A78"/>
    <w:rsid w:val="004458CC"/>
    <w:rsid w:val="004567FB"/>
    <w:rsid w:val="004B42E9"/>
    <w:rsid w:val="00503CEF"/>
    <w:rsid w:val="005126D6"/>
    <w:rsid w:val="005440AF"/>
    <w:rsid w:val="00553726"/>
    <w:rsid w:val="0056539D"/>
    <w:rsid w:val="00597A74"/>
    <w:rsid w:val="005E4257"/>
    <w:rsid w:val="006031AB"/>
    <w:rsid w:val="00611061"/>
    <w:rsid w:val="0062736D"/>
    <w:rsid w:val="006303E5"/>
    <w:rsid w:val="00654BD3"/>
    <w:rsid w:val="00656632"/>
    <w:rsid w:val="006855E0"/>
    <w:rsid w:val="006F281E"/>
    <w:rsid w:val="00702E4B"/>
    <w:rsid w:val="007245AB"/>
    <w:rsid w:val="007B720C"/>
    <w:rsid w:val="00890F10"/>
    <w:rsid w:val="008948AB"/>
    <w:rsid w:val="008A296D"/>
    <w:rsid w:val="008A325F"/>
    <w:rsid w:val="008B586A"/>
    <w:rsid w:val="008F5418"/>
    <w:rsid w:val="0097038F"/>
    <w:rsid w:val="009B78EE"/>
    <w:rsid w:val="00AD0502"/>
    <w:rsid w:val="00AE1445"/>
    <w:rsid w:val="00B01D02"/>
    <w:rsid w:val="00B37BF6"/>
    <w:rsid w:val="00B82426"/>
    <w:rsid w:val="00BA1359"/>
    <w:rsid w:val="00BD2381"/>
    <w:rsid w:val="00C024CA"/>
    <w:rsid w:val="00C15FDB"/>
    <w:rsid w:val="00C460A7"/>
    <w:rsid w:val="00C62329"/>
    <w:rsid w:val="00C67EA6"/>
    <w:rsid w:val="00CD6780"/>
    <w:rsid w:val="00CE50F1"/>
    <w:rsid w:val="00D1370E"/>
    <w:rsid w:val="00D27A57"/>
    <w:rsid w:val="00D412B2"/>
    <w:rsid w:val="00D46BB9"/>
    <w:rsid w:val="00D728C2"/>
    <w:rsid w:val="00DB0921"/>
    <w:rsid w:val="00DB395E"/>
    <w:rsid w:val="00DC3B46"/>
    <w:rsid w:val="00E26871"/>
    <w:rsid w:val="00EC65EC"/>
    <w:rsid w:val="00ED1AAE"/>
    <w:rsid w:val="00ED7D8A"/>
    <w:rsid w:val="00F1341D"/>
    <w:rsid w:val="00F27A4F"/>
    <w:rsid w:val="00FE606C"/>
    <w:rsid w:val="00FF3BE6"/>
    <w:rsid w:val="00FF73A3"/>
    <w:rsid w:val="013A63F8"/>
    <w:rsid w:val="037E7BA8"/>
    <w:rsid w:val="06B65CC3"/>
    <w:rsid w:val="091D420B"/>
    <w:rsid w:val="0BE8099C"/>
    <w:rsid w:val="108B77FE"/>
    <w:rsid w:val="21674140"/>
    <w:rsid w:val="22473FC3"/>
    <w:rsid w:val="28F3736D"/>
    <w:rsid w:val="36BF5EAC"/>
    <w:rsid w:val="415556FB"/>
    <w:rsid w:val="569E6769"/>
    <w:rsid w:val="597B7B44"/>
    <w:rsid w:val="63386A71"/>
    <w:rsid w:val="6ADB50FC"/>
    <w:rsid w:val="77604A69"/>
    <w:rsid w:val="77BB3BE5"/>
    <w:rsid w:val="785B7D01"/>
    <w:rsid w:val="7C8852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宋体" w:hAnsi="Times New Roman" w:eastAsia="宋体" w:cs="Times New Roman"/>
      <w:kern w:val="2"/>
      <w:sz w:val="24"/>
      <w:szCs w:val="21"/>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5" w:lineRule="auto"/>
      <w:outlineLvl w:val="1"/>
    </w:pPr>
    <w:rPr>
      <w:rFonts w:ascii="Times New Roman" w:eastAsia="黑体"/>
      <w:b/>
      <w:bCs/>
      <w:sz w:val="32"/>
      <w:szCs w:val="32"/>
    </w:rPr>
  </w:style>
  <w:style w:type="paragraph" w:styleId="4">
    <w:name w:val="heading 3"/>
    <w:basedOn w:val="1"/>
    <w:next w:val="1"/>
    <w:autoRedefine/>
    <w:qFormat/>
    <w:uiPriority w:val="0"/>
    <w:pPr>
      <w:keepNext/>
      <w:keepLines/>
      <w:spacing w:before="260" w:after="260" w:line="415" w:lineRule="auto"/>
      <w:outlineLvl w:val="2"/>
    </w:pPr>
    <w:rPr>
      <w:b/>
      <w:bCs/>
      <w:sz w:val="32"/>
      <w:szCs w:val="32"/>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5">
    <w:name w:val="Balloon Text"/>
    <w:basedOn w:val="1"/>
    <w:autoRedefine/>
    <w:qFormat/>
    <w:uiPriority w:val="0"/>
    <w:rPr>
      <w:sz w:val="18"/>
      <w:szCs w:val="18"/>
    </w:rPr>
  </w:style>
  <w:style w:type="paragraph" w:styleId="6">
    <w:name w:val="footer"/>
    <w:basedOn w:val="1"/>
    <w:link w:val="16"/>
    <w:autoRedefine/>
    <w:unhideWhenUsed/>
    <w:qFormat/>
    <w:uiPriority w:val="99"/>
    <w:pPr>
      <w:tabs>
        <w:tab w:val="center" w:pos="4153"/>
        <w:tab w:val="right" w:pos="8306"/>
      </w:tabs>
      <w:snapToGrid w:val="0"/>
    </w:pPr>
    <w:rPr>
      <w:sz w:val="18"/>
      <w:szCs w:val="18"/>
    </w:rPr>
  </w:style>
  <w:style w:type="paragraph" w:styleId="7">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widowControl/>
      <w:spacing w:before="100" w:beforeAutospacing="1" w:after="100" w:afterAutospacing="1"/>
    </w:pPr>
    <w:rPr>
      <w:kern w:val="0"/>
    </w:rPr>
  </w:style>
  <w:style w:type="character" w:styleId="11">
    <w:name w:val="FollowedHyperlink"/>
    <w:basedOn w:val="10"/>
    <w:autoRedefine/>
    <w:qFormat/>
    <w:uiPriority w:val="0"/>
    <w:rPr>
      <w:color w:val="800080"/>
      <w:u w:val="single"/>
    </w:rPr>
  </w:style>
  <w:style w:type="character" w:styleId="12">
    <w:name w:val="Hyperlink"/>
    <w:autoRedefine/>
    <w:qFormat/>
    <w:uiPriority w:val="0"/>
    <w:rPr>
      <w:color w:val="0000FF"/>
      <w:u w:val="single"/>
    </w:rPr>
  </w:style>
  <w:style w:type="paragraph" w:styleId="13">
    <w:name w:val="List Paragraph"/>
    <w:basedOn w:val="1"/>
    <w:autoRedefine/>
    <w:unhideWhenUsed/>
    <w:qFormat/>
    <w:uiPriority w:val="99"/>
    <w:pPr>
      <w:ind w:firstLine="420" w:firstLineChars="200"/>
    </w:pPr>
  </w:style>
  <w:style w:type="paragraph" w:customStyle="1" w:styleId="14">
    <w:name w:val="Char Char Char Char Char Char Char Char Char"/>
    <w:basedOn w:val="1"/>
    <w:autoRedefine/>
    <w:qFormat/>
    <w:uiPriority w:val="0"/>
    <w:pPr>
      <w:widowControl/>
      <w:spacing w:after="160" w:line="240" w:lineRule="exact"/>
    </w:pPr>
    <w:rPr>
      <w:rFonts w:ascii="Times New Roman"/>
      <w:sz w:val="21"/>
      <w:szCs w:val="22"/>
    </w:rPr>
  </w:style>
  <w:style w:type="character" w:customStyle="1" w:styleId="15">
    <w:name w:val="页眉 字符"/>
    <w:basedOn w:val="10"/>
    <w:link w:val="7"/>
    <w:autoRedefine/>
    <w:qFormat/>
    <w:uiPriority w:val="0"/>
    <w:rPr>
      <w:rFonts w:ascii="宋体"/>
      <w:kern w:val="2"/>
      <w:sz w:val="18"/>
      <w:szCs w:val="18"/>
    </w:rPr>
  </w:style>
  <w:style w:type="character" w:customStyle="1" w:styleId="16">
    <w:name w:val="页脚 字符"/>
    <w:basedOn w:val="10"/>
    <w:link w:val="6"/>
    <w:autoRedefine/>
    <w:qFormat/>
    <w:uiPriority w:val="99"/>
    <w:rPr>
      <w:rFonts w:ascii="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DoubleOX</Company>
  <Pages>12</Pages>
  <Words>782</Words>
  <Characters>4463</Characters>
  <Lines>37</Lines>
  <Paragraphs>10</Paragraphs>
  <TotalTime>6</TotalTime>
  <ScaleCrop>false</ScaleCrop>
  <LinksUpToDate>false</LinksUpToDate>
  <CharactersWithSpaces>5235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2024-03-06T03:33:00Z</dcterms:created>
  <dc:creator>Administrator</dc:creator>
  <cp:lastModifiedBy>云淡风轻</cp:lastModifiedBy>
  <cp:lastPrinted>2024-03-07T01:19:00Z</cp:lastPrinted>
  <dcterms:modified xsi:type="dcterms:W3CDTF">2024-03-20T06:13:48Z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A4C38303A4E34F71912EBE6D692693F6_13</vt:lpwstr>
  </property>
</Properties>
</file>